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9288"/>
      </w:tblGrid>
      <w:tr w:rsidR="00C81C7A" w:rsidRPr="00FB5B30" w14:paraId="565F48CB" w14:textId="77777777" w:rsidTr="00C81C7A">
        <w:tc>
          <w:tcPr>
            <w:tcW w:w="9288" w:type="dxa"/>
            <w:shd w:val="clear" w:color="auto" w:fill="FD6E03"/>
          </w:tcPr>
          <w:p w14:paraId="01E668D7" w14:textId="77777777" w:rsidR="00C81C7A" w:rsidRDefault="00C81C7A" w:rsidP="00B87562">
            <w:pPr>
              <w:jc w:val="center"/>
              <w:rPr>
                <w:rFonts w:ascii="Calibri" w:hAnsi="Calibri"/>
                <w:b/>
                <w:color w:val="FFFFFF"/>
                <w:sz w:val="32"/>
                <w:szCs w:val="22"/>
                <w:lang w:val="en-US" w:eastAsia="en-US"/>
              </w:rPr>
            </w:pPr>
            <w:r w:rsidRPr="00C81C7A">
              <w:rPr>
                <w:rFonts w:ascii="Calibri" w:hAnsi="Calibri"/>
                <w:b/>
                <w:color w:val="FFFFFF"/>
                <w:sz w:val="32"/>
                <w:szCs w:val="22"/>
                <w:lang w:val="en-US" w:eastAsia="en-US"/>
              </w:rPr>
              <w:t>Do you want to participate in a Wetskills Water Challenge for the</w:t>
            </w:r>
            <w:r w:rsidR="00B87562">
              <w:rPr>
                <w:rFonts w:ascii="Calibri" w:hAnsi="Calibri"/>
                <w:b/>
                <w:color w:val="FFFFFF"/>
                <w:sz w:val="32"/>
                <w:szCs w:val="22"/>
                <w:lang w:val="en-US" w:eastAsia="en-US"/>
              </w:rPr>
              <w:t xml:space="preserve"> </w:t>
            </w:r>
            <w:proofErr w:type="spellStart"/>
            <w:r w:rsidR="00B87562">
              <w:rPr>
                <w:rFonts w:ascii="Calibri" w:hAnsi="Calibri"/>
                <w:b/>
                <w:color w:val="FFFFFF"/>
                <w:sz w:val="32"/>
                <w:szCs w:val="22"/>
                <w:lang w:val="en-US" w:eastAsia="en-US"/>
              </w:rPr>
              <w:t>Egytian</w:t>
            </w:r>
            <w:proofErr w:type="spellEnd"/>
            <w:r w:rsidR="00B87562">
              <w:rPr>
                <w:rFonts w:ascii="Calibri" w:hAnsi="Calibri"/>
                <w:b/>
                <w:color w:val="FFFFFF"/>
                <w:sz w:val="32"/>
                <w:szCs w:val="22"/>
                <w:lang w:val="en-US" w:eastAsia="en-US"/>
              </w:rPr>
              <w:t>/Dutch High level panel meeting in Egypt?</w:t>
            </w:r>
          </w:p>
          <w:p w14:paraId="7F50B5E7" w14:textId="77777777" w:rsidR="00FB5B30" w:rsidRPr="00C81C7A" w:rsidRDefault="00FB5B30" w:rsidP="00B91B4D">
            <w:pPr>
              <w:jc w:val="center"/>
              <w:rPr>
                <w:rFonts w:ascii="Calibri" w:hAnsi="Calibri"/>
                <w:b/>
                <w:color w:val="FFFFFF"/>
                <w:sz w:val="32"/>
                <w:szCs w:val="22"/>
                <w:lang w:val="en-US" w:eastAsia="en-US"/>
              </w:rPr>
            </w:pPr>
            <w:r>
              <w:rPr>
                <w:rFonts w:ascii="Calibri" w:hAnsi="Calibri"/>
                <w:b/>
                <w:color w:val="FFFFFF"/>
                <w:sz w:val="32"/>
                <w:szCs w:val="22"/>
                <w:lang w:val="en-US" w:eastAsia="en-US"/>
              </w:rPr>
              <w:t>17</w:t>
            </w:r>
            <w:r w:rsidR="00B91B4D">
              <w:rPr>
                <w:rFonts w:ascii="Calibri" w:hAnsi="Calibri"/>
                <w:b/>
                <w:color w:val="FFFFFF"/>
                <w:sz w:val="32"/>
                <w:szCs w:val="22"/>
                <w:lang w:val="en-US" w:eastAsia="en-US"/>
              </w:rPr>
              <w:t xml:space="preserve"> November </w:t>
            </w:r>
            <w:r>
              <w:rPr>
                <w:rFonts w:ascii="Calibri" w:hAnsi="Calibri"/>
                <w:b/>
                <w:color w:val="FFFFFF"/>
                <w:sz w:val="32"/>
                <w:szCs w:val="22"/>
                <w:lang w:val="en-US" w:eastAsia="en-US"/>
              </w:rPr>
              <w:t xml:space="preserve">– 1 </w:t>
            </w:r>
            <w:r w:rsidR="00B91B4D">
              <w:rPr>
                <w:rFonts w:ascii="Calibri" w:hAnsi="Calibri"/>
                <w:b/>
                <w:color w:val="FFFFFF"/>
                <w:sz w:val="32"/>
                <w:szCs w:val="22"/>
                <w:lang w:val="en-US" w:eastAsia="en-US"/>
              </w:rPr>
              <w:t>December 2012</w:t>
            </w:r>
          </w:p>
        </w:tc>
      </w:tr>
    </w:tbl>
    <w:p w14:paraId="2078777A" w14:textId="77777777" w:rsidR="00C81C7A" w:rsidRPr="00C81C7A" w:rsidRDefault="00C81C7A" w:rsidP="00C81C7A">
      <w:pPr>
        <w:rPr>
          <w:rFonts w:ascii="Calibri" w:hAnsi="Calibri"/>
          <w:szCs w:val="22"/>
          <w:lang w:val="en-GB" w:eastAsia="en-US"/>
        </w:rPr>
      </w:pPr>
    </w:p>
    <w:p w14:paraId="488C5418" w14:textId="77777777" w:rsidR="00C81C7A" w:rsidRPr="0040545F" w:rsidRDefault="00C81C7A" w:rsidP="00C81C7A">
      <w:pPr>
        <w:rPr>
          <w:rFonts w:ascii="Verdana" w:eastAsia="Calibri" w:hAnsi="Verdana"/>
          <w:b/>
          <w:szCs w:val="22"/>
          <w:lang w:val="en-US" w:eastAsia="en-US"/>
        </w:rPr>
      </w:pPr>
      <w:r w:rsidRPr="0040545F">
        <w:rPr>
          <w:rFonts w:ascii="Verdana" w:eastAsia="Calibri" w:hAnsi="Verdana"/>
          <w:b/>
          <w:szCs w:val="22"/>
          <w:lang w:val="en-US" w:eastAsia="en-US"/>
        </w:rPr>
        <w:t xml:space="preserve">The Wetskills </w:t>
      </w:r>
      <w:proofErr w:type="spellStart"/>
      <w:r w:rsidRPr="0040545F">
        <w:rPr>
          <w:rFonts w:ascii="Verdana" w:eastAsia="Calibri" w:hAnsi="Verdana"/>
          <w:b/>
          <w:szCs w:val="22"/>
          <w:lang w:val="en-US" w:eastAsia="en-US"/>
        </w:rPr>
        <w:t>organisation</w:t>
      </w:r>
      <w:proofErr w:type="spellEnd"/>
      <w:r w:rsidRPr="0040545F">
        <w:rPr>
          <w:rFonts w:ascii="Verdana" w:eastAsia="Calibri" w:hAnsi="Verdana"/>
          <w:b/>
          <w:szCs w:val="22"/>
          <w:lang w:val="en-US" w:eastAsia="en-US"/>
        </w:rPr>
        <w:t xml:space="preserve"> invites Dutch and</w:t>
      </w:r>
      <w:r w:rsidR="00026B70" w:rsidRPr="0040545F">
        <w:rPr>
          <w:rFonts w:ascii="Verdana" w:eastAsia="Calibri" w:hAnsi="Verdana"/>
          <w:b/>
          <w:szCs w:val="22"/>
          <w:lang w:val="en-US" w:eastAsia="en-US"/>
        </w:rPr>
        <w:t xml:space="preserve"> Egyptian University </w:t>
      </w:r>
      <w:r w:rsidRPr="0040545F">
        <w:rPr>
          <w:rFonts w:ascii="Verdana" w:eastAsia="Calibri" w:hAnsi="Verdana"/>
          <w:b/>
          <w:szCs w:val="22"/>
          <w:lang w:val="en-US" w:eastAsia="en-US"/>
        </w:rPr>
        <w:t>students to apply for a unique opportunity to participate in the</w:t>
      </w:r>
      <w:r w:rsidR="00026B70" w:rsidRPr="0040545F">
        <w:rPr>
          <w:rFonts w:ascii="Verdana" w:eastAsia="Calibri" w:hAnsi="Verdana"/>
          <w:b/>
          <w:szCs w:val="22"/>
          <w:lang w:val="en-US" w:eastAsia="en-US"/>
        </w:rPr>
        <w:t xml:space="preserve"> Wetskills Water Challenge in Egypt and </w:t>
      </w:r>
      <w:r w:rsidRPr="0040545F">
        <w:rPr>
          <w:rFonts w:ascii="Verdana" w:eastAsia="Calibri" w:hAnsi="Verdana"/>
          <w:b/>
          <w:szCs w:val="22"/>
          <w:lang w:val="en-US" w:eastAsia="en-US"/>
        </w:rPr>
        <w:t xml:space="preserve">be the ambassador of their </w:t>
      </w:r>
      <w:r w:rsidR="00026B70" w:rsidRPr="0040545F">
        <w:rPr>
          <w:rFonts w:ascii="Verdana" w:eastAsia="Calibri" w:hAnsi="Verdana"/>
          <w:b/>
          <w:szCs w:val="22"/>
          <w:lang w:val="en-US" w:eastAsia="en-US"/>
        </w:rPr>
        <w:t>(water) course in Egypt.</w:t>
      </w:r>
      <w:r w:rsidR="0029265D" w:rsidRPr="0040545F">
        <w:rPr>
          <w:rFonts w:ascii="Verdana" w:eastAsia="Calibri" w:hAnsi="Verdana"/>
          <w:b/>
          <w:szCs w:val="22"/>
          <w:lang w:val="en-US" w:eastAsia="en-US"/>
        </w:rPr>
        <w:t xml:space="preserve"> </w:t>
      </w:r>
    </w:p>
    <w:p w14:paraId="4A82EF37" w14:textId="77777777" w:rsidR="00C81C7A" w:rsidRPr="00C81C7A" w:rsidRDefault="00C81C7A" w:rsidP="00C81C7A">
      <w:pPr>
        <w:rPr>
          <w:rFonts w:ascii="Verdana" w:eastAsia="Calibri" w:hAnsi="Verdana"/>
          <w:b/>
          <w:i/>
          <w:szCs w:val="22"/>
          <w:lang w:val="en-US" w:eastAsia="en-US"/>
        </w:rPr>
      </w:pPr>
    </w:p>
    <w:p w14:paraId="1C1FEA4C" w14:textId="67734ACD" w:rsidR="00C81C7A" w:rsidRPr="0040545F" w:rsidRDefault="00C81C7A" w:rsidP="0040545F">
      <w:pPr>
        <w:rPr>
          <w:rFonts w:eastAsia="Calibri"/>
          <w:b/>
          <w:i/>
          <w:lang w:val="en-US" w:eastAsia="en-US"/>
        </w:rPr>
      </w:pPr>
      <w:r w:rsidRPr="0040545F">
        <w:rPr>
          <w:rFonts w:eastAsia="Calibri"/>
          <w:b/>
          <w:i/>
          <w:lang w:val="en-US" w:eastAsia="en-US"/>
        </w:rPr>
        <w:t>The Wetskills Water Challenge is an event for students from all over the world. The participants develop their own innovative and creative concepts for broad water issues in a changing world. This program is a successor of the Wetskills Water Challenges held during the World Expo 2010 in Shanghai, the International Water Week Amsterdam</w:t>
      </w:r>
      <w:r w:rsidR="00AB3ECE" w:rsidRPr="0040545F">
        <w:rPr>
          <w:rFonts w:eastAsia="Calibri"/>
          <w:b/>
          <w:i/>
          <w:lang w:val="en-US" w:eastAsia="en-US"/>
        </w:rPr>
        <w:t xml:space="preserve"> (2011)</w:t>
      </w:r>
      <w:r w:rsidRPr="0040545F">
        <w:rPr>
          <w:rFonts w:eastAsia="Calibri"/>
          <w:b/>
          <w:i/>
          <w:lang w:val="en-US" w:eastAsia="en-US"/>
        </w:rPr>
        <w:t xml:space="preserve">, </w:t>
      </w:r>
      <w:proofErr w:type="gramStart"/>
      <w:r w:rsidR="00AB3ECE" w:rsidRPr="0040545F">
        <w:rPr>
          <w:rFonts w:eastAsia="Calibri"/>
          <w:b/>
          <w:i/>
          <w:lang w:val="en-US" w:eastAsia="en-US"/>
        </w:rPr>
        <w:t xml:space="preserve">Delta Summit in </w:t>
      </w:r>
      <w:r w:rsidRPr="0040545F">
        <w:rPr>
          <w:rFonts w:eastAsia="Calibri"/>
          <w:b/>
          <w:i/>
          <w:lang w:val="en-US" w:eastAsia="en-US"/>
        </w:rPr>
        <w:t>Jakarta (2011)</w:t>
      </w:r>
      <w:r w:rsidR="00026B70" w:rsidRPr="0040545F">
        <w:rPr>
          <w:rFonts w:eastAsia="Calibri"/>
          <w:b/>
          <w:i/>
          <w:lang w:val="en-US" w:eastAsia="en-US"/>
        </w:rPr>
        <w:t>, t</w:t>
      </w:r>
      <w:r w:rsidRPr="0040545F">
        <w:rPr>
          <w:rFonts w:eastAsia="Calibri"/>
          <w:b/>
          <w:i/>
          <w:lang w:val="en-US" w:eastAsia="en-US"/>
        </w:rPr>
        <w:t xml:space="preserve">he Royal visit of </w:t>
      </w:r>
      <w:r w:rsidR="00AB3ECE" w:rsidRPr="0040545F">
        <w:rPr>
          <w:rFonts w:eastAsia="Calibri"/>
          <w:b/>
          <w:i/>
          <w:lang w:val="en-US" w:eastAsia="en-US"/>
        </w:rPr>
        <w:t xml:space="preserve">the Dutch Queen in </w:t>
      </w:r>
      <w:proofErr w:type="spellStart"/>
      <w:r w:rsidR="00AB3ECE" w:rsidRPr="0040545F">
        <w:rPr>
          <w:rFonts w:eastAsia="Calibri"/>
          <w:b/>
          <w:i/>
          <w:lang w:val="en-US" w:eastAsia="en-US"/>
        </w:rPr>
        <w:t>Sohar</w:t>
      </w:r>
      <w:proofErr w:type="spellEnd"/>
      <w:r w:rsidR="00AB3ECE" w:rsidRPr="0040545F">
        <w:rPr>
          <w:rFonts w:eastAsia="Calibri"/>
          <w:b/>
          <w:i/>
          <w:lang w:val="en-US" w:eastAsia="en-US"/>
        </w:rPr>
        <w:t>, Oman</w:t>
      </w:r>
      <w:r w:rsidRPr="0040545F">
        <w:rPr>
          <w:rFonts w:eastAsia="Calibri"/>
          <w:b/>
          <w:i/>
          <w:lang w:val="en-US" w:eastAsia="en-US"/>
        </w:rPr>
        <w:t xml:space="preserve"> </w:t>
      </w:r>
      <w:r w:rsidR="00AB3ECE" w:rsidRPr="0040545F">
        <w:rPr>
          <w:rFonts w:eastAsia="Calibri"/>
          <w:b/>
          <w:i/>
          <w:lang w:val="en-US" w:eastAsia="en-US"/>
        </w:rPr>
        <w:t>(</w:t>
      </w:r>
      <w:r w:rsidRPr="0040545F">
        <w:rPr>
          <w:rFonts w:eastAsia="Calibri"/>
          <w:b/>
          <w:i/>
          <w:lang w:val="en-US" w:eastAsia="en-US"/>
        </w:rPr>
        <w:t>2012</w:t>
      </w:r>
      <w:r w:rsidR="00AB3ECE" w:rsidRPr="0040545F">
        <w:rPr>
          <w:rFonts w:eastAsia="Calibri"/>
          <w:b/>
          <w:i/>
          <w:lang w:val="en-US" w:eastAsia="en-US"/>
        </w:rPr>
        <w:t>)</w:t>
      </w:r>
      <w:r w:rsidR="00026B70" w:rsidRPr="0040545F">
        <w:rPr>
          <w:rFonts w:eastAsia="Calibri"/>
          <w:b/>
          <w:i/>
          <w:lang w:val="en-US" w:eastAsia="en-US"/>
        </w:rPr>
        <w:t xml:space="preserve"> and during the WISA congress in South Africa</w:t>
      </w:r>
      <w:proofErr w:type="gramEnd"/>
      <w:r w:rsidR="00026B70" w:rsidRPr="0040545F">
        <w:rPr>
          <w:rFonts w:eastAsia="Calibri"/>
          <w:b/>
          <w:i/>
          <w:lang w:val="en-US" w:eastAsia="en-US"/>
        </w:rPr>
        <w:t>.</w:t>
      </w:r>
      <w:r w:rsidR="00B91B4D" w:rsidRPr="0040545F">
        <w:rPr>
          <w:rFonts w:eastAsia="Calibri"/>
          <w:b/>
          <w:i/>
          <w:lang w:val="en-US" w:eastAsia="en-US"/>
        </w:rPr>
        <w:t xml:space="preserve"> The 7</w:t>
      </w:r>
      <w:r w:rsidR="00B91B4D" w:rsidRPr="0040545F">
        <w:rPr>
          <w:rFonts w:eastAsia="Calibri"/>
          <w:b/>
          <w:i/>
          <w:vertAlign w:val="superscript"/>
          <w:lang w:val="en-US" w:eastAsia="en-US"/>
        </w:rPr>
        <w:t>th</w:t>
      </w:r>
      <w:r w:rsidR="00B91B4D" w:rsidRPr="0040545F">
        <w:rPr>
          <w:rFonts w:eastAsia="Calibri"/>
          <w:b/>
          <w:i/>
          <w:lang w:val="en-US" w:eastAsia="en-US"/>
        </w:rPr>
        <w:t xml:space="preserve"> edition</w:t>
      </w:r>
      <w:bookmarkStart w:id="0" w:name="_GoBack"/>
      <w:bookmarkEnd w:id="0"/>
      <w:r w:rsidR="0029265D" w:rsidRPr="0040545F">
        <w:rPr>
          <w:rFonts w:eastAsia="Calibri"/>
          <w:b/>
          <w:i/>
          <w:lang w:val="en-US" w:eastAsia="en-US"/>
        </w:rPr>
        <w:t xml:space="preserve"> is </w:t>
      </w:r>
      <w:r w:rsidR="00515D49" w:rsidRPr="0040545F">
        <w:rPr>
          <w:rFonts w:eastAsia="Calibri"/>
          <w:b/>
          <w:i/>
          <w:lang w:val="en-US" w:eastAsia="en-US"/>
        </w:rPr>
        <w:t xml:space="preserve">organized parallel to the Egyptian-Dutch High level panel meeting on Water Management. </w:t>
      </w:r>
      <w:r w:rsidR="00026B70" w:rsidRPr="0040545F">
        <w:rPr>
          <w:rFonts w:eastAsia="Calibri"/>
          <w:b/>
          <w:i/>
          <w:lang w:val="en-US" w:eastAsia="en-US"/>
        </w:rPr>
        <w:t xml:space="preserve"> </w:t>
      </w:r>
    </w:p>
    <w:p w14:paraId="0F6C2CDF" w14:textId="77777777" w:rsidR="00C81C7A" w:rsidRPr="00C81C7A" w:rsidRDefault="00C81C7A" w:rsidP="00C81C7A">
      <w:pPr>
        <w:rPr>
          <w:rFonts w:ascii="Calibri" w:eastAsia="Calibri" w:hAnsi="Calibri"/>
          <w:b/>
          <w:i/>
          <w:szCs w:val="22"/>
          <w:lang w:val="en-GB"/>
        </w:rPr>
      </w:pPr>
    </w:p>
    <w:p w14:paraId="44021086" w14:textId="77777777" w:rsidR="00C81C7A" w:rsidRPr="00C81C7A" w:rsidRDefault="00C81C7A" w:rsidP="00C81C7A">
      <w:pPr>
        <w:rPr>
          <w:rFonts w:ascii="Verdana" w:hAnsi="Verdana"/>
          <w:b/>
          <w:color w:val="0000FF"/>
          <w:szCs w:val="22"/>
          <w:lang w:val="en-GB"/>
        </w:rPr>
      </w:pPr>
      <w:r w:rsidRPr="00C81C7A">
        <w:rPr>
          <w:rFonts w:ascii="Verdana" w:hAnsi="Verdana"/>
          <w:b/>
          <w:color w:val="0000FF"/>
          <w:szCs w:val="22"/>
          <w:lang w:val="en-GB"/>
        </w:rPr>
        <w:t>Wetskills program</w:t>
      </w:r>
    </w:p>
    <w:p w14:paraId="1E40B049" w14:textId="77777777" w:rsidR="0029265D" w:rsidRDefault="00C81C7A" w:rsidP="0040545F">
      <w:pPr>
        <w:rPr>
          <w:rFonts w:eastAsia="Calibri"/>
          <w:lang w:val="en-US" w:eastAsia="en-US"/>
        </w:rPr>
      </w:pPr>
      <w:r w:rsidRPr="00C81C7A">
        <w:rPr>
          <w:rFonts w:eastAsia="Calibri"/>
          <w:lang w:val="en-US" w:eastAsia="en-US"/>
        </w:rPr>
        <w:t>The Wetskills Innovation Challenge is a two-week event for students from all over the world. The participating students develop their own innovative and creative solutions for water issues. In multidisciplinary groups, the students gain more in-depth knowledge on the Challenge topic by workshops of renowned water experts and field trips. Moreover there will be attention for development of presentation skills and collaboration in intercultural and multidisciplinary groups.</w:t>
      </w:r>
    </w:p>
    <w:p w14:paraId="32B79E90" w14:textId="77777777" w:rsidR="0029265D" w:rsidRDefault="0029265D" w:rsidP="00C81C7A">
      <w:pPr>
        <w:rPr>
          <w:rFonts w:ascii="Verdana" w:eastAsia="Calibri" w:hAnsi="Verdana"/>
          <w:szCs w:val="22"/>
          <w:lang w:val="en-US" w:eastAsia="en-US"/>
        </w:rPr>
      </w:pPr>
    </w:p>
    <w:p w14:paraId="494ABD13" w14:textId="77777777" w:rsidR="0029265D" w:rsidRPr="0029265D" w:rsidRDefault="0029265D" w:rsidP="0029265D">
      <w:pPr>
        <w:pStyle w:val="Geenafstand"/>
        <w:rPr>
          <w:rFonts w:ascii="Verdana" w:hAnsi="Verdana"/>
          <w:b/>
          <w:color w:val="0000FF"/>
          <w:sz w:val="22"/>
          <w:szCs w:val="22"/>
        </w:rPr>
      </w:pPr>
      <w:r w:rsidRPr="0029265D">
        <w:rPr>
          <w:rFonts w:ascii="Verdana" w:hAnsi="Verdana"/>
          <w:b/>
          <w:color w:val="0000FF"/>
          <w:sz w:val="22"/>
          <w:szCs w:val="22"/>
        </w:rPr>
        <w:t xml:space="preserve">Egyptian / Netherlands Panel on water cooperation </w:t>
      </w:r>
    </w:p>
    <w:p w14:paraId="534455AC" w14:textId="77777777" w:rsidR="0029265D" w:rsidRPr="00B91B4D" w:rsidRDefault="0029265D" w:rsidP="0040545F">
      <w:r w:rsidRPr="00B91B4D">
        <w:t>For more than 36 years, the Advisory Panel on Water Management (APP) contributed to Egyptian-Dutch development cooperation in the water sector. The Panel has always functioned as a think-thank and as a communication body between departments and ongoing water and sanitation projects. The Egyptian side of the panel is represented by various Egyptian ministries and the Holding Company for Drinking Water and Sanitation. The Netherlands is represented by the ministry of Economic Affairs, Agriculture and Innovation, Ministry of Infrastructure and the Environment and the Netherlands Water Partnership. The panel will meet in Egypt during the second week of November to discuss the way forward of the Egyptian/Dutch water cooperation. Goal of the meeting is to take a decision on concrete projects for future cooperation.</w:t>
      </w:r>
      <w:r w:rsidR="004C5528" w:rsidRPr="00B91B4D">
        <w:t xml:space="preserve"> The W</w:t>
      </w:r>
      <w:r w:rsidRPr="00B91B4D">
        <w:t xml:space="preserve">etskills students have the opportunity </w:t>
      </w:r>
      <w:r w:rsidR="004C5528" w:rsidRPr="00B91B4D">
        <w:t xml:space="preserve">make a valuable contribution to this. </w:t>
      </w:r>
    </w:p>
    <w:p w14:paraId="7F97842B" w14:textId="77777777" w:rsidR="00C81C7A" w:rsidRPr="00C81C7A" w:rsidRDefault="00C81C7A" w:rsidP="00C81C7A">
      <w:pPr>
        <w:rPr>
          <w:rFonts w:ascii="Verdana" w:eastAsia="Calibri" w:hAnsi="Verdana"/>
          <w:szCs w:val="22"/>
          <w:lang w:val="en-US" w:eastAsia="en-US"/>
        </w:rPr>
      </w:pPr>
    </w:p>
    <w:p w14:paraId="72B659E8" w14:textId="77777777" w:rsidR="00C81C7A" w:rsidRPr="00C81C7A" w:rsidRDefault="00C81C7A" w:rsidP="00C81C7A">
      <w:pPr>
        <w:rPr>
          <w:rFonts w:ascii="Verdana" w:hAnsi="Verdana"/>
          <w:b/>
          <w:color w:val="0000FF"/>
          <w:szCs w:val="22"/>
          <w:lang w:val="en-GB"/>
        </w:rPr>
      </w:pPr>
      <w:r w:rsidRPr="00C81C7A">
        <w:rPr>
          <w:rFonts w:ascii="Verdana" w:hAnsi="Verdana"/>
          <w:b/>
          <w:color w:val="0000FF"/>
          <w:szCs w:val="22"/>
          <w:lang w:val="en-GB"/>
        </w:rPr>
        <w:t xml:space="preserve">What is the project in </w:t>
      </w:r>
      <w:r w:rsidR="00F93671">
        <w:rPr>
          <w:rFonts w:ascii="Verdana" w:hAnsi="Verdana"/>
          <w:b/>
          <w:color w:val="0000FF"/>
          <w:szCs w:val="22"/>
          <w:lang w:val="en-GB"/>
        </w:rPr>
        <w:t xml:space="preserve">Egypt </w:t>
      </w:r>
      <w:r w:rsidRPr="00C81C7A">
        <w:rPr>
          <w:rFonts w:ascii="Verdana" w:hAnsi="Verdana"/>
          <w:b/>
          <w:color w:val="0000FF"/>
          <w:szCs w:val="22"/>
          <w:lang w:val="en-GB"/>
        </w:rPr>
        <w:t>about?</w:t>
      </w:r>
    </w:p>
    <w:p w14:paraId="58A415E3" w14:textId="33A671BF" w:rsidR="00C81C7A" w:rsidRPr="00C81C7A" w:rsidRDefault="00C81C7A" w:rsidP="0040545F">
      <w:pPr>
        <w:rPr>
          <w:rFonts w:eastAsia="Calibri"/>
          <w:lang w:val="en-US" w:eastAsia="en-US"/>
        </w:rPr>
      </w:pPr>
      <w:r w:rsidRPr="00C81C7A">
        <w:rPr>
          <w:rFonts w:eastAsia="Calibri"/>
          <w:lang w:val="en-US" w:eastAsia="en-US"/>
        </w:rPr>
        <w:t xml:space="preserve">The project was formulated to offer a selection of very motivated Dutch and </w:t>
      </w:r>
      <w:r w:rsidR="00B87562">
        <w:rPr>
          <w:rFonts w:eastAsia="Calibri"/>
          <w:lang w:val="en-US" w:eastAsia="en-US"/>
        </w:rPr>
        <w:t xml:space="preserve">Egyptian </w:t>
      </w:r>
      <w:r w:rsidRPr="00C81C7A">
        <w:rPr>
          <w:rFonts w:eastAsia="Calibri"/>
          <w:lang w:val="en-US" w:eastAsia="en-US"/>
        </w:rPr>
        <w:t xml:space="preserve">students (Bachelor and Master) a unique opportunity to work together on a number of water issues. </w:t>
      </w:r>
      <w:proofErr w:type="gramStart"/>
      <w:r w:rsidRPr="00C81C7A">
        <w:rPr>
          <w:rFonts w:eastAsia="Calibri"/>
          <w:lang w:val="en-US" w:eastAsia="en-US"/>
        </w:rPr>
        <w:t>The issues will be formulated by parties of the Dutch water sector</w:t>
      </w:r>
      <w:r w:rsidR="00AB3ECE">
        <w:rPr>
          <w:rFonts w:eastAsia="Calibri"/>
          <w:lang w:val="en-US" w:eastAsia="en-US"/>
        </w:rPr>
        <w:t xml:space="preserve"> and their</w:t>
      </w:r>
      <w:r w:rsidR="00026B70">
        <w:rPr>
          <w:rFonts w:eastAsia="Calibri"/>
          <w:lang w:val="en-US" w:eastAsia="en-US"/>
        </w:rPr>
        <w:t xml:space="preserve"> Egyptian </w:t>
      </w:r>
      <w:r w:rsidR="00AB3ECE">
        <w:rPr>
          <w:rFonts w:eastAsia="Calibri"/>
          <w:lang w:val="en-US" w:eastAsia="en-US"/>
        </w:rPr>
        <w:t>partners</w:t>
      </w:r>
      <w:proofErr w:type="gramEnd"/>
      <w:r w:rsidRPr="00C81C7A">
        <w:rPr>
          <w:rFonts w:eastAsia="Calibri"/>
          <w:lang w:val="en-US" w:eastAsia="en-US"/>
        </w:rPr>
        <w:t>. They will work on a concept in collaboration within their group during an extensive two-week program in</w:t>
      </w:r>
      <w:r w:rsidR="00026B70">
        <w:rPr>
          <w:rFonts w:eastAsia="Calibri"/>
          <w:lang w:val="en-US" w:eastAsia="en-US"/>
        </w:rPr>
        <w:t xml:space="preserve"> Egypt</w:t>
      </w:r>
      <w:r w:rsidR="00B91B4D">
        <w:rPr>
          <w:rFonts w:eastAsia="Calibri"/>
          <w:lang w:val="en-US" w:eastAsia="en-US"/>
        </w:rPr>
        <w:t xml:space="preserve"> </w:t>
      </w:r>
      <w:r w:rsidR="00026B70">
        <w:rPr>
          <w:rFonts w:eastAsia="Calibri"/>
          <w:lang w:val="en-US" w:eastAsia="en-US"/>
        </w:rPr>
        <w:t xml:space="preserve"> </w:t>
      </w:r>
      <w:r w:rsidR="00B91B4D">
        <w:rPr>
          <w:rFonts w:eastAsia="Calibri"/>
          <w:lang w:val="en-US" w:eastAsia="en-US"/>
        </w:rPr>
        <w:t>(</w:t>
      </w:r>
      <w:r w:rsidR="00B91B4D" w:rsidRPr="00B91B4D">
        <w:rPr>
          <w:rFonts w:eastAsia="Calibri"/>
          <w:b/>
          <w:lang w:val="en-US" w:eastAsia="en-US"/>
        </w:rPr>
        <w:t>17 November – 1 December 2012</w:t>
      </w:r>
      <w:r w:rsidR="00B91B4D">
        <w:rPr>
          <w:rFonts w:eastAsia="Calibri"/>
          <w:b/>
          <w:lang w:val="en-US" w:eastAsia="en-US"/>
        </w:rPr>
        <w:t>)</w:t>
      </w:r>
      <w:r w:rsidRPr="00C81C7A">
        <w:rPr>
          <w:rFonts w:eastAsia="Calibri"/>
          <w:lang w:val="en-US" w:eastAsia="en-US"/>
        </w:rPr>
        <w:t>. In multidisciplinary and international-oriented groups, the students gain more in-depth knowledge on the water issues of tomorrow. The groups will present its case during a central presentation event in</w:t>
      </w:r>
      <w:r w:rsidR="00680E24">
        <w:rPr>
          <w:rFonts w:eastAsia="Calibri"/>
          <w:lang w:val="en-US" w:eastAsia="en-US"/>
        </w:rPr>
        <w:t xml:space="preserve"> the Egyptian/</w:t>
      </w:r>
      <w:proofErr w:type="spellStart"/>
      <w:r w:rsidR="00680E24">
        <w:rPr>
          <w:rFonts w:eastAsia="Calibri"/>
          <w:lang w:val="en-US" w:eastAsia="en-US"/>
        </w:rPr>
        <w:t>Ducht</w:t>
      </w:r>
      <w:proofErr w:type="spellEnd"/>
      <w:r w:rsidR="00680E24">
        <w:rPr>
          <w:rFonts w:eastAsia="Calibri"/>
          <w:lang w:val="en-US" w:eastAsia="en-US"/>
        </w:rPr>
        <w:t xml:space="preserve"> High level panel meeting </w:t>
      </w:r>
      <w:r w:rsidR="00680E24">
        <w:rPr>
          <w:rFonts w:eastAsia="Calibri"/>
          <w:lang w:val="en-US" w:eastAsia="en-US"/>
        </w:rPr>
        <w:lastRenderedPageBreak/>
        <w:t xml:space="preserve">on Water Management (28 and 29 November). </w:t>
      </w:r>
      <w:r w:rsidRPr="00C81C7A">
        <w:rPr>
          <w:rFonts w:eastAsia="Calibri"/>
          <w:lang w:val="en-US" w:eastAsia="en-US"/>
        </w:rPr>
        <w:t xml:space="preserve">The results </w:t>
      </w:r>
      <w:r w:rsidR="00AB3ECE">
        <w:rPr>
          <w:rFonts w:eastAsia="Calibri"/>
          <w:lang w:val="en-US" w:eastAsia="en-US"/>
        </w:rPr>
        <w:t xml:space="preserve">of the Wetskills Water Challenge </w:t>
      </w:r>
      <w:r w:rsidRPr="00C81C7A">
        <w:rPr>
          <w:rFonts w:eastAsia="Calibri"/>
          <w:lang w:val="en-US" w:eastAsia="en-US"/>
        </w:rPr>
        <w:t xml:space="preserve">will be promising, </w:t>
      </w:r>
      <w:r w:rsidR="00F25523">
        <w:rPr>
          <w:rFonts w:eastAsia="Calibri"/>
          <w:lang w:val="en-US" w:eastAsia="en-US"/>
        </w:rPr>
        <w:t xml:space="preserve">inspiring and creative visions. </w:t>
      </w:r>
    </w:p>
    <w:p w14:paraId="29E88201" w14:textId="77777777" w:rsidR="00C81C7A" w:rsidRPr="00C81C7A" w:rsidRDefault="00C81C7A" w:rsidP="0040545F">
      <w:pPr>
        <w:rPr>
          <w:rFonts w:eastAsia="Calibri"/>
          <w:lang w:val="en-US" w:eastAsia="en-US"/>
        </w:rPr>
      </w:pPr>
    </w:p>
    <w:p w14:paraId="57D0205A" w14:textId="77777777" w:rsidR="00C81C7A" w:rsidRPr="00C81C7A" w:rsidRDefault="00680E24" w:rsidP="0040545F">
      <w:pPr>
        <w:rPr>
          <w:rFonts w:eastAsia="Calibri"/>
          <w:lang w:val="en-US" w:eastAsia="en-US"/>
        </w:rPr>
      </w:pPr>
      <w:r>
        <w:rPr>
          <w:rFonts w:eastAsia="Calibri"/>
          <w:lang w:val="en-US" w:eastAsia="en-US"/>
        </w:rPr>
        <w:t>In Egypt</w:t>
      </w:r>
      <w:r w:rsidR="00C81C7A" w:rsidRPr="00C81C7A">
        <w:rPr>
          <w:rFonts w:eastAsia="Calibri"/>
          <w:lang w:val="en-US" w:eastAsia="en-US"/>
        </w:rPr>
        <w:t xml:space="preserve"> (see flyer with the program) the program starts with a teambuilding study trip</w:t>
      </w:r>
      <w:r w:rsidR="00AB3ECE">
        <w:rPr>
          <w:rFonts w:eastAsia="Calibri"/>
          <w:lang w:val="en-US" w:eastAsia="en-US"/>
        </w:rPr>
        <w:t xml:space="preserve"> of 2-3 days</w:t>
      </w:r>
      <w:r w:rsidR="00C81C7A" w:rsidRPr="00C81C7A">
        <w:rPr>
          <w:rFonts w:eastAsia="Calibri"/>
          <w:lang w:val="en-US" w:eastAsia="en-US"/>
        </w:rPr>
        <w:t>, in order to get familiar to each other and visit water related sites. In the program the students will follow lectures and workshops by renowned water experts and will get some field trips in</w:t>
      </w:r>
      <w:r>
        <w:rPr>
          <w:rFonts w:eastAsia="Calibri"/>
          <w:lang w:val="en-US" w:eastAsia="en-US"/>
        </w:rPr>
        <w:t xml:space="preserve"> Egypt</w:t>
      </w:r>
      <w:r w:rsidR="00C81C7A" w:rsidRPr="00C81C7A">
        <w:rPr>
          <w:rFonts w:eastAsia="Calibri"/>
          <w:lang w:val="en-US" w:eastAsia="en-US"/>
        </w:rPr>
        <w:t xml:space="preserve">. </w:t>
      </w:r>
    </w:p>
    <w:p w14:paraId="6675FB2E" w14:textId="77777777" w:rsidR="00C81C7A" w:rsidRPr="00C81C7A" w:rsidRDefault="00C81C7A" w:rsidP="00C81C7A">
      <w:pPr>
        <w:rPr>
          <w:rFonts w:ascii="Verdana" w:eastAsia="Calibri" w:hAnsi="Verdana"/>
          <w:szCs w:val="22"/>
          <w:lang w:val="en-US" w:eastAsia="en-US"/>
        </w:rPr>
      </w:pPr>
    </w:p>
    <w:p w14:paraId="5731EF6C" w14:textId="77777777" w:rsidR="00C81C7A" w:rsidRPr="00C81C7A" w:rsidRDefault="00C81C7A" w:rsidP="00C81C7A">
      <w:pPr>
        <w:rPr>
          <w:rFonts w:ascii="Verdana" w:hAnsi="Verdana"/>
          <w:b/>
          <w:color w:val="0000FF"/>
          <w:szCs w:val="22"/>
          <w:lang w:val="en-GB"/>
        </w:rPr>
      </w:pPr>
      <w:r w:rsidRPr="00C81C7A">
        <w:rPr>
          <w:rFonts w:ascii="Verdana" w:hAnsi="Verdana"/>
          <w:b/>
          <w:color w:val="0000FF"/>
          <w:szCs w:val="22"/>
          <w:lang w:val="en-GB"/>
        </w:rPr>
        <w:t>Who can apply?</w:t>
      </w:r>
    </w:p>
    <w:p w14:paraId="31BAE8AA" w14:textId="77777777" w:rsidR="00C81C7A" w:rsidRPr="00C81C7A" w:rsidRDefault="00C81C7A" w:rsidP="0040545F">
      <w:pPr>
        <w:rPr>
          <w:rFonts w:eastAsia="Calibri"/>
          <w:lang w:val="en-US" w:eastAsia="en-US"/>
        </w:rPr>
      </w:pPr>
      <w:r w:rsidRPr="00AB3ECE">
        <w:rPr>
          <w:rFonts w:eastAsia="Calibri"/>
          <w:b/>
          <w:i/>
          <w:lang w:val="en-US" w:eastAsia="en-US"/>
        </w:rPr>
        <w:t>Any</w:t>
      </w:r>
      <w:r w:rsidRPr="00C81C7A">
        <w:rPr>
          <w:rFonts w:eastAsia="Calibri"/>
          <w:lang w:val="en-US" w:eastAsia="en-US"/>
        </w:rPr>
        <w:t xml:space="preserve"> Dutch or </w:t>
      </w:r>
      <w:r w:rsidR="00680E24">
        <w:rPr>
          <w:rFonts w:eastAsia="Calibri"/>
          <w:lang w:val="en-US" w:eastAsia="en-US"/>
        </w:rPr>
        <w:t xml:space="preserve">Egyptian </w:t>
      </w:r>
      <w:r w:rsidR="00FB5B30">
        <w:rPr>
          <w:rFonts w:eastAsia="Calibri"/>
          <w:lang w:val="en-US" w:eastAsia="en-US"/>
        </w:rPr>
        <w:t xml:space="preserve">Bachelor </w:t>
      </w:r>
      <w:r w:rsidR="00680E24">
        <w:rPr>
          <w:rFonts w:eastAsia="Calibri"/>
          <w:lang w:val="en-US" w:eastAsia="en-US"/>
        </w:rPr>
        <w:t xml:space="preserve">university </w:t>
      </w:r>
      <w:r w:rsidRPr="00C81C7A">
        <w:rPr>
          <w:rFonts w:eastAsia="Calibri"/>
          <w:lang w:val="en-US" w:eastAsia="en-US"/>
        </w:rPr>
        <w:t>or Master student</w:t>
      </w:r>
      <w:r w:rsidR="00946EC9">
        <w:rPr>
          <w:rStyle w:val="Voetnootmarkering"/>
          <w:rFonts w:ascii="Verdana" w:eastAsia="Calibri" w:hAnsi="Verdana"/>
          <w:szCs w:val="22"/>
          <w:lang w:val="en-US" w:eastAsia="en-US"/>
        </w:rPr>
        <w:footnoteReference w:id="1"/>
      </w:r>
      <w:r w:rsidRPr="00C81C7A">
        <w:rPr>
          <w:rFonts w:eastAsia="Calibri"/>
          <w:lang w:val="en-US" w:eastAsia="en-US"/>
        </w:rPr>
        <w:t xml:space="preserve"> </w:t>
      </w:r>
      <w:r w:rsidR="00AB3ECE" w:rsidRPr="00C81C7A">
        <w:rPr>
          <w:rFonts w:eastAsia="Calibri"/>
          <w:lang w:val="en-US" w:eastAsia="en-US"/>
        </w:rPr>
        <w:t xml:space="preserve">in a higher education institute or university </w:t>
      </w:r>
      <w:r w:rsidR="00AB3ECE" w:rsidRPr="00AB3ECE">
        <w:rPr>
          <w:rFonts w:eastAsia="Calibri"/>
          <w:b/>
          <w:i/>
          <w:lang w:val="en-US" w:eastAsia="en-US"/>
        </w:rPr>
        <w:t>with passion for water</w:t>
      </w:r>
      <w:r w:rsidR="00AB3ECE" w:rsidRPr="00C81C7A">
        <w:rPr>
          <w:rFonts w:eastAsia="Calibri"/>
          <w:lang w:val="en-US" w:eastAsia="en-US"/>
        </w:rPr>
        <w:t xml:space="preserve"> </w:t>
      </w:r>
      <w:r w:rsidR="00AB3ECE">
        <w:rPr>
          <w:rFonts w:eastAsia="Calibri"/>
          <w:lang w:val="en-US" w:eastAsia="en-US"/>
        </w:rPr>
        <w:t>and intercultural teamwork may apply</w:t>
      </w:r>
      <w:r w:rsidRPr="00C81C7A">
        <w:rPr>
          <w:rFonts w:eastAsia="Calibri"/>
          <w:lang w:val="en-US" w:eastAsia="en-US"/>
        </w:rPr>
        <w:t xml:space="preserve">. </w:t>
      </w:r>
    </w:p>
    <w:p w14:paraId="6A7C80D8" w14:textId="77777777" w:rsidR="00C81C7A" w:rsidRPr="00C81C7A" w:rsidRDefault="00C81C7A" w:rsidP="00C81C7A">
      <w:pPr>
        <w:rPr>
          <w:rFonts w:ascii="Verdana" w:eastAsia="Calibri" w:hAnsi="Verdana"/>
          <w:szCs w:val="22"/>
          <w:lang w:val="en-US" w:eastAsia="en-US"/>
        </w:rPr>
      </w:pPr>
    </w:p>
    <w:p w14:paraId="4567DC6C" w14:textId="77777777" w:rsidR="00C81C7A" w:rsidRPr="00C81C7A" w:rsidRDefault="00C81C7A" w:rsidP="00C81C7A">
      <w:pPr>
        <w:rPr>
          <w:rFonts w:ascii="Verdana" w:hAnsi="Verdana"/>
          <w:b/>
          <w:color w:val="0000FF"/>
          <w:szCs w:val="22"/>
          <w:lang w:val="en-GB"/>
        </w:rPr>
      </w:pPr>
      <w:r w:rsidRPr="00C81C7A">
        <w:rPr>
          <w:rFonts w:ascii="Verdana" w:hAnsi="Verdana"/>
          <w:b/>
          <w:color w:val="0000FF"/>
          <w:szCs w:val="22"/>
          <w:lang w:val="en-GB"/>
        </w:rPr>
        <w:t>Selection criteria</w:t>
      </w:r>
    </w:p>
    <w:p w14:paraId="3C800209" w14:textId="77777777" w:rsidR="00C81C7A" w:rsidRPr="00C81C7A" w:rsidRDefault="00C81C7A" w:rsidP="0040545F">
      <w:pPr>
        <w:rPr>
          <w:rFonts w:eastAsia="Calibri"/>
          <w:lang w:val="en-US" w:eastAsia="en-US"/>
        </w:rPr>
      </w:pPr>
      <w:proofErr w:type="gramStart"/>
      <w:r w:rsidRPr="00C81C7A">
        <w:rPr>
          <w:rFonts w:eastAsia="Calibri"/>
          <w:lang w:val="en-US" w:eastAsia="en-US"/>
        </w:rPr>
        <w:t>Quality of motivation letter, quality of CV, recommendation by the course manager.</w:t>
      </w:r>
      <w:proofErr w:type="gramEnd"/>
      <w:r w:rsidRPr="00C81C7A">
        <w:rPr>
          <w:rFonts w:eastAsia="Calibri"/>
          <w:lang w:val="en-US" w:eastAsia="en-US"/>
        </w:rPr>
        <w:t xml:space="preserve"> The Wetskills </w:t>
      </w:r>
      <w:r w:rsidR="007D27A2" w:rsidRPr="00C81C7A">
        <w:rPr>
          <w:rFonts w:eastAsia="Calibri"/>
          <w:lang w:val="en-US" w:eastAsia="en-US"/>
        </w:rPr>
        <w:t>organization</w:t>
      </w:r>
      <w:r w:rsidRPr="00C81C7A">
        <w:rPr>
          <w:rFonts w:eastAsia="Calibri"/>
          <w:lang w:val="en-US" w:eastAsia="en-US"/>
        </w:rPr>
        <w:t xml:space="preserve"> will make a final selection.</w:t>
      </w:r>
    </w:p>
    <w:p w14:paraId="15DAF534" w14:textId="77777777" w:rsidR="00C81C7A" w:rsidRPr="00C81C7A" w:rsidRDefault="00C81C7A" w:rsidP="00C81C7A">
      <w:pPr>
        <w:rPr>
          <w:rFonts w:ascii="Calibri" w:eastAsia="Calibri" w:hAnsi="Calibri"/>
          <w:szCs w:val="22"/>
          <w:lang w:val="en-GB"/>
        </w:rPr>
      </w:pPr>
    </w:p>
    <w:tbl>
      <w:tblPr>
        <w:tblW w:w="9498" w:type="dxa"/>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9498"/>
      </w:tblGrid>
      <w:tr w:rsidR="00C81C7A" w:rsidRPr="00946EC9" w14:paraId="195F100D" w14:textId="77777777" w:rsidTr="00026B70">
        <w:tc>
          <w:tcPr>
            <w:tcW w:w="9498" w:type="dxa"/>
            <w:tcBorders>
              <w:top w:val="single" w:sz="8" w:space="0" w:color="78C0D4"/>
              <w:left w:val="single" w:sz="8" w:space="0" w:color="78C0D4"/>
              <w:bottom w:val="single" w:sz="8" w:space="0" w:color="78C0D4"/>
              <w:right w:val="single" w:sz="8" w:space="0" w:color="78C0D4"/>
            </w:tcBorders>
            <w:shd w:val="clear" w:color="auto" w:fill="4BACC6"/>
          </w:tcPr>
          <w:p w14:paraId="0BFD8EE1" w14:textId="2300325A" w:rsidR="00C81C7A" w:rsidRPr="00C81C7A" w:rsidRDefault="00C81C7A" w:rsidP="00680E24">
            <w:pPr>
              <w:jc w:val="center"/>
              <w:rPr>
                <w:rFonts w:ascii="Calibri" w:hAnsi="Calibri"/>
                <w:b/>
                <w:bCs/>
                <w:color w:val="FFFFFF"/>
                <w:sz w:val="32"/>
                <w:szCs w:val="22"/>
                <w:lang w:val="en-GB" w:eastAsia="en-US"/>
              </w:rPr>
            </w:pPr>
            <w:r w:rsidRPr="00C81C7A">
              <w:rPr>
                <w:rFonts w:ascii="Calibri" w:hAnsi="Calibri"/>
                <w:b/>
                <w:bCs/>
                <w:color w:val="FFFFFF"/>
                <w:sz w:val="32"/>
                <w:szCs w:val="22"/>
                <w:lang w:val="en-GB" w:eastAsia="en-US"/>
              </w:rPr>
              <w:t>Apply before</w:t>
            </w:r>
            <w:r w:rsidR="002A552F">
              <w:rPr>
                <w:rFonts w:ascii="Calibri" w:hAnsi="Calibri"/>
                <w:b/>
                <w:bCs/>
                <w:color w:val="FFFFFF"/>
                <w:sz w:val="32"/>
                <w:szCs w:val="22"/>
                <w:lang w:val="en-GB" w:eastAsia="en-US"/>
              </w:rPr>
              <w:t xml:space="preserve"> </w:t>
            </w:r>
            <w:r w:rsidR="000F466A">
              <w:rPr>
                <w:rFonts w:ascii="Calibri" w:hAnsi="Calibri"/>
                <w:b/>
                <w:bCs/>
                <w:color w:val="FFFFFF"/>
                <w:sz w:val="32"/>
                <w:szCs w:val="22"/>
                <w:lang w:val="en-GB" w:eastAsia="en-US"/>
              </w:rPr>
              <w:t>the 7</w:t>
            </w:r>
            <w:r w:rsidR="000F466A" w:rsidRPr="000F466A">
              <w:rPr>
                <w:rFonts w:ascii="Calibri" w:hAnsi="Calibri"/>
                <w:b/>
                <w:bCs/>
                <w:color w:val="FFFFFF"/>
                <w:sz w:val="32"/>
                <w:szCs w:val="22"/>
                <w:vertAlign w:val="superscript"/>
                <w:lang w:val="en-GB" w:eastAsia="en-US"/>
              </w:rPr>
              <w:t>th</w:t>
            </w:r>
            <w:r w:rsidR="00680E24">
              <w:rPr>
                <w:rFonts w:ascii="Calibri" w:hAnsi="Calibri"/>
                <w:b/>
                <w:bCs/>
                <w:color w:val="FFFFFF"/>
                <w:sz w:val="32"/>
                <w:szCs w:val="22"/>
                <w:lang w:val="en-GB" w:eastAsia="en-US"/>
              </w:rPr>
              <w:t xml:space="preserve"> of October</w:t>
            </w:r>
          </w:p>
        </w:tc>
      </w:tr>
    </w:tbl>
    <w:p w14:paraId="6EF7930B" w14:textId="77777777" w:rsidR="00C81C7A" w:rsidRPr="00C81C7A" w:rsidRDefault="00C81C7A" w:rsidP="00C81C7A">
      <w:pPr>
        <w:rPr>
          <w:rFonts w:ascii="Calibri" w:eastAsia="Calibri" w:hAnsi="Calibri"/>
          <w:b/>
          <w:color w:val="FD6E03"/>
          <w:szCs w:val="22"/>
          <w:lang w:val="en-GB"/>
        </w:rPr>
      </w:pPr>
    </w:p>
    <w:p w14:paraId="2AD10269" w14:textId="77777777" w:rsidR="00C81C7A" w:rsidRPr="00C81C7A" w:rsidRDefault="00C81C7A" w:rsidP="00C81C7A">
      <w:pPr>
        <w:rPr>
          <w:rFonts w:ascii="Verdana" w:hAnsi="Verdana"/>
          <w:b/>
          <w:color w:val="0000FF"/>
          <w:szCs w:val="22"/>
          <w:lang w:val="en-GB"/>
        </w:rPr>
      </w:pPr>
      <w:r w:rsidRPr="00C81C7A">
        <w:rPr>
          <w:rFonts w:ascii="Verdana" w:hAnsi="Verdana"/>
          <w:b/>
          <w:color w:val="0000FF"/>
          <w:szCs w:val="22"/>
          <w:lang w:val="en-GB"/>
        </w:rPr>
        <w:t>How can I apply?</w:t>
      </w:r>
    </w:p>
    <w:p w14:paraId="2F5641E6" w14:textId="146D6F6A" w:rsidR="00C81C7A" w:rsidRDefault="00C81C7A" w:rsidP="0040545F">
      <w:pPr>
        <w:rPr>
          <w:rFonts w:eastAsia="Calibri"/>
          <w:lang w:val="en-US" w:eastAsia="en-US"/>
        </w:rPr>
      </w:pPr>
      <w:r w:rsidRPr="00C81C7A">
        <w:rPr>
          <w:rFonts w:eastAsia="Calibri"/>
          <w:lang w:val="en-US" w:eastAsia="en-US"/>
        </w:rPr>
        <w:t xml:space="preserve">Submit your motivation letter and CV to </w:t>
      </w:r>
      <w:r w:rsidR="00FB5B30">
        <w:rPr>
          <w:rFonts w:eastAsia="Calibri"/>
          <w:lang w:val="en-US" w:eastAsia="en-US"/>
        </w:rPr>
        <w:t xml:space="preserve">Mr. Bas </w:t>
      </w:r>
      <w:proofErr w:type="spellStart"/>
      <w:r w:rsidR="00FB5B30">
        <w:rPr>
          <w:rFonts w:eastAsia="Calibri"/>
          <w:lang w:val="en-US" w:eastAsia="en-US"/>
        </w:rPr>
        <w:t>Botermans</w:t>
      </w:r>
      <w:proofErr w:type="spellEnd"/>
      <w:r w:rsidR="00FB5B30">
        <w:rPr>
          <w:rFonts w:eastAsia="Calibri"/>
          <w:lang w:val="en-US" w:eastAsia="en-US"/>
        </w:rPr>
        <w:t xml:space="preserve"> or Rick </w:t>
      </w:r>
      <w:proofErr w:type="spellStart"/>
      <w:r w:rsidR="00FB5B30">
        <w:rPr>
          <w:rFonts w:eastAsia="Calibri"/>
          <w:lang w:val="en-US" w:eastAsia="en-US"/>
        </w:rPr>
        <w:t>Heikoop</w:t>
      </w:r>
      <w:proofErr w:type="spellEnd"/>
      <w:r w:rsidR="00F25523">
        <w:rPr>
          <w:rFonts w:eastAsia="Calibri"/>
          <w:lang w:val="en-US" w:eastAsia="en-US"/>
        </w:rPr>
        <w:t xml:space="preserve"> (see contact details below). </w:t>
      </w:r>
      <w:r w:rsidR="00FB5B30">
        <w:rPr>
          <w:rFonts w:eastAsia="Calibri"/>
          <w:lang w:val="en-US" w:eastAsia="en-US"/>
        </w:rPr>
        <w:t xml:space="preserve"> </w:t>
      </w:r>
    </w:p>
    <w:p w14:paraId="1B2AE089" w14:textId="77777777" w:rsidR="00946EC9" w:rsidRPr="00C81C7A" w:rsidRDefault="00946EC9" w:rsidP="00C81C7A">
      <w:pPr>
        <w:rPr>
          <w:rFonts w:ascii="Verdana" w:eastAsia="Calibri" w:hAnsi="Verdana"/>
          <w:szCs w:val="22"/>
          <w:lang w:val="en-US" w:eastAsia="en-US"/>
        </w:rPr>
      </w:pPr>
    </w:p>
    <w:p w14:paraId="412FEEE5" w14:textId="77777777" w:rsidR="00C81C7A" w:rsidRPr="00C81C7A" w:rsidRDefault="00C81C7A" w:rsidP="00C81C7A">
      <w:pPr>
        <w:rPr>
          <w:rFonts w:ascii="Verdana" w:hAnsi="Verdana"/>
          <w:b/>
          <w:color w:val="0000FF"/>
          <w:szCs w:val="22"/>
          <w:lang w:val="en-GB"/>
        </w:rPr>
      </w:pPr>
      <w:r w:rsidRPr="00C81C7A">
        <w:rPr>
          <w:rFonts w:ascii="Verdana" w:hAnsi="Verdana"/>
          <w:b/>
          <w:color w:val="0000FF"/>
          <w:szCs w:val="22"/>
          <w:lang w:val="en-GB"/>
        </w:rPr>
        <w:t>What do I get?</w:t>
      </w:r>
    </w:p>
    <w:p w14:paraId="66EC91D1" w14:textId="045148B1" w:rsidR="00FB5B30" w:rsidRDefault="002A552F" w:rsidP="0040545F">
      <w:pPr>
        <w:rPr>
          <w:rFonts w:eastAsia="Calibri"/>
          <w:lang w:val="en-US" w:eastAsia="en-US"/>
        </w:rPr>
      </w:pPr>
      <w:r>
        <w:rPr>
          <w:rFonts w:eastAsia="Calibri"/>
          <w:lang w:val="en-US" w:eastAsia="en-US"/>
        </w:rPr>
        <w:t xml:space="preserve">You will increase your </w:t>
      </w:r>
      <w:r w:rsidR="00FE69E3">
        <w:rPr>
          <w:rFonts w:eastAsia="Calibri"/>
          <w:lang w:val="en-US" w:eastAsia="en-US"/>
        </w:rPr>
        <w:t xml:space="preserve">skills </w:t>
      </w:r>
      <w:r>
        <w:rPr>
          <w:rFonts w:eastAsia="Calibri"/>
          <w:lang w:val="en-US" w:eastAsia="en-US"/>
        </w:rPr>
        <w:t xml:space="preserve">on: </w:t>
      </w:r>
      <w:r w:rsidR="00FE69E3">
        <w:rPr>
          <w:rFonts w:eastAsia="Calibri"/>
          <w:lang w:val="en-US" w:eastAsia="en-US"/>
        </w:rPr>
        <w:t xml:space="preserve">international cooperating, </w:t>
      </w:r>
      <w:r>
        <w:rPr>
          <w:rFonts w:eastAsia="Calibri"/>
          <w:lang w:val="en-US" w:eastAsia="en-US"/>
        </w:rPr>
        <w:t>working in teams, networking</w:t>
      </w:r>
      <w:r w:rsidR="00FE69E3">
        <w:rPr>
          <w:rFonts w:eastAsia="Calibri"/>
          <w:lang w:val="en-US" w:eastAsia="en-US"/>
        </w:rPr>
        <w:t xml:space="preserve"> and</w:t>
      </w:r>
      <w:r>
        <w:rPr>
          <w:rFonts w:eastAsia="Calibri"/>
          <w:lang w:val="en-US" w:eastAsia="en-US"/>
        </w:rPr>
        <w:t xml:space="preserve"> </w:t>
      </w:r>
      <w:r w:rsidR="00FE69E3">
        <w:rPr>
          <w:rFonts w:eastAsia="Calibri"/>
          <w:lang w:val="en-US" w:eastAsia="en-US"/>
        </w:rPr>
        <w:t>presenting</w:t>
      </w:r>
      <w:r>
        <w:rPr>
          <w:rFonts w:eastAsia="Calibri"/>
          <w:lang w:val="en-US" w:eastAsia="en-US"/>
        </w:rPr>
        <w:t>.</w:t>
      </w:r>
      <w:r w:rsidR="00C81C7A" w:rsidRPr="00C81C7A">
        <w:rPr>
          <w:rFonts w:eastAsia="Calibri"/>
          <w:lang w:val="en-US" w:eastAsia="en-US"/>
        </w:rPr>
        <w:t xml:space="preserve"> It gives a good o</w:t>
      </w:r>
      <w:r w:rsidR="00F25523">
        <w:rPr>
          <w:rFonts w:eastAsia="Calibri"/>
          <w:lang w:val="en-US" w:eastAsia="en-US"/>
        </w:rPr>
        <w:t>pportunity to get contact with</w:t>
      </w:r>
      <w:r w:rsidR="00C81C7A" w:rsidRPr="00C81C7A">
        <w:rPr>
          <w:rFonts w:eastAsia="Calibri"/>
          <w:lang w:val="en-US" w:eastAsia="en-US"/>
        </w:rPr>
        <w:t xml:space="preserve"> Dutch water students from various universities and with </w:t>
      </w:r>
      <w:r w:rsidR="00C3778A">
        <w:rPr>
          <w:rFonts w:eastAsia="Calibri"/>
          <w:lang w:val="en-US" w:eastAsia="en-US"/>
        </w:rPr>
        <w:t xml:space="preserve">Egyptian </w:t>
      </w:r>
      <w:r w:rsidR="00C81C7A" w:rsidRPr="00C81C7A">
        <w:rPr>
          <w:rFonts w:eastAsia="Calibri"/>
          <w:lang w:val="en-US" w:eastAsia="en-US"/>
        </w:rPr>
        <w:t>student</w:t>
      </w:r>
      <w:r>
        <w:rPr>
          <w:rFonts w:eastAsia="Calibri"/>
          <w:lang w:val="en-US" w:eastAsia="en-US"/>
        </w:rPr>
        <w:t>s</w:t>
      </w:r>
      <w:r w:rsidR="00C81C7A" w:rsidRPr="00C81C7A">
        <w:rPr>
          <w:rFonts w:eastAsia="Calibri"/>
          <w:lang w:val="en-US" w:eastAsia="en-US"/>
        </w:rPr>
        <w:t xml:space="preserve">. You will </w:t>
      </w:r>
      <w:r w:rsidR="00C3778A">
        <w:rPr>
          <w:rFonts w:eastAsia="Calibri"/>
          <w:lang w:val="en-US" w:eastAsia="en-US"/>
        </w:rPr>
        <w:t>learn more about the Dutch and Egyptian</w:t>
      </w:r>
      <w:r w:rsidR="00C81C7A" w:rsidRPr="00C81C7A">
        <w:rPr>
          <w:rFonts w:eastAsia="Calibri"/>
          <w:lang w:val="en-US" w:eastAsia="en-US"/>
        </w:rPr>
        <w:t xml:space="preserve"> water sector and its parties and collaboration. </w:t>
      </w:r>
      <w:r w:rsidR="00FB5B30">
        <w:rPr>
          <w:rFonts w:eastAsia="Calibri"/>
          <w:lang w:val="en-US" w:eastAsia="en-US"/>
        </w:rPr>
        <w:t>You will learn more about water management of the Nile delta and cross border issues of the river Nile.</w:t>
      </w:r>
    </w:p>
    <w:p w14:paraId="1CA2FBD5" w14:textId="77777777" w:rsidR="00C81C7A" w:rsidRDefault="00C81C7A" w:rsidP="0040545F">
      <w:pPr>
        <w:rPr>
          <w:rFonts w:eastAsia="Calibri"/>
          <w:lang w:val="en-US" w:eastAsia="en-US"/>
        </w:rPr>
      </w:pPr>
      <w:r w:rsidRPr="00C81C7A">
        <w:rPr>
          <w:rFonts w:eastAsia="Calibri"/>
          <w:lang w:val="en-US" w:eastAsia="en-US"/>
        </w:rPr>
        <w:t xml:space="preserve">Besides it is unique opportunity to actively participate during </w:t>
      </w:r>
      <w:r w:rsidR="00C3778A">
        <w:rPr>
          <w:rFonts w:eastAsia="Calibri"/>
          <w:lang w:val="en-US" w:eastAsia="en-US"/>
        </w:rPr>
        <w:t>Egyptian/Dutch High Level Panel Meeting on Water Management</w:t>
      </w:r>
      <w:r w:rsidR="004C5528">
        <w:rPr>
          <w:rFonts w:eastAsia="Calibri"/>
          <w:lang w:val="en-US" w:eastAsia="en-US"/>
        </w:rPr>
        <w:t xml:space="preserve"> and contribute to the future cooperation between Egypt and the Netherlands</w:t>
      </w:r>
      <w:r w:rsidR="00C3778A">
        <w:rPr>
          <w:rFonts w:eastAsia="Calibri"/>
          <w:lang w:val="en-US" w:eastAsia="en-US"/>
        </w:rPr>
        <w:t xml:space="preserve">. </w:t>
      </w:r>
      <w:r w:rsidRPr="00C81C7A">
        <w:rPr>
          <w:rFonts w:eastAsia="Calibri"/>
          <w:lang w:val="en-US" w:eastAsia="en-US"/>
        </w:rPr>
        <w:t>After completion of the program you get a</w:t>
      </w:r>
      <w:r w:rsidR="004C5528">
        <w:rPr>
          <w:rFonts w:eastAsia="Calibri"/>
          <w:lang w:val="en-US" w:eastAsia="en-US"/>
        </w:rPr>
        <w:t>n official</w:t>
      </w:r>
      <w:r w:rsidRPr="00C81C7A">
        <w:rPr>
          <w:rFonts w:eastAsia="Calibri"/>
          <w:lang w:val="en-US" w:eastAsia="en-US"/>
        </w:rPr>
        <w:t xml:space="preserve"> certificate of participation (on paper and on your personal </w:t>
      </w:r>
      <w:proofErr w:type="spellStart"/>
      <w:r w:rsidRPr="00C81C7A">
        <w:rPr>
          <w:rFonts w:eastAsia="Calibri"/>
          <w:lang w:val="en-US" w:eastAsia="en-US"/>
        </w:rPr>
        <w:t>LinkedIN</w:t>
      </w:r>
      <w:proofErr w:type="spellEnd"/>
      <w:r w:rsidRPr="00C81C7A">
        <w:rPr>
          <w:rFonts w:eastAsia="Calibri"/>
          <w:lang w:val="en-US" w:eastAsia="en-US"/>
        </w:rPr>
        <w:t xml:space="preserve"> page)</w:t>
      </w:r>
    </w:p>
    <w:p w14:paraId="5AA43AE5" w14:textId="2AAF7515" w:rsidR="00F25523" w:rsidRDefault="00F25523" w:rsidP="0040545F">
      <w:pPr>
        <w:rPr>
          <w:rFonts w:eastAsia="Calibri"/>
          <w:lang w:val="en-US" w:eastAsia="en-US"/>
        </w:rPr>
      </w:pPr>
    </w:p>
    <w:p w14:paraId="282B6280" w14:textId="5724CDA4" w:rsidR="00F25523" w:rsidRDefault="00F25523" w:rsidP="0040545F">
      <w:pPr>
        <w:rPr>
          <w:rFonts w:ascii="Verdana" w:eastAsia="Calibri" w:hAnsi="Verdana"/>
          <w:b/>
          <w:color w:val="0000FF"/>
          <w:lang w:val="en-US" w:eastAsia="en-US"/>
        </w:rPr>
      </w:pPr>
      <w:r>
        <w:rPr>
          <w:rFonts w:ascii="Verdana" w:eastAsia="Calibri" w:hAnsi="Verdana"/>
          <w:b/>
          <w:color w:val="0000FF"/>
          <w:lang w:val="en-US" w:eastAsia="en-US"/>
        </w:rPr>
        <w:t>Priz</w:t>
      </w:r>
      <w:r w:rsidRPr="00F25523">
        <w:rPr>
          <w:rFonts w:ascii="Verdana" w:eastAsia="Calibri" w:hAnsi="Verdana"/>
          <w:b/>
          <w:color w:val="0000FF"/>
          <w:lang w:val="en-US" w:eastAsia="en-US"/>
        </w:rPr>
        <w:t>e</w:t>
      </w:r>
    </w:p>
    <w:p w14:paraId="61578ED3" w14:textId="39F1FE9F" w:rsidR="00F25523" w:rsidRPr="00F25523" w:rsidRDefault="00F25523" w:rsidP="00F25523">
      <w:pPr>
        <w:rPr>
          <w:rFonts w:eastAsia="Calibri"/>
          <w:lang w:val="en-US" w:eastAsia="en-US"/>
        </w:rPr>
      </w:pPr>
      <w:r>
        <w:rPr>
          <w:rFonts w:eastAsia="Calibri"/>
          <w:lang w:val="en-US" w:eastAsia="en-US"/>
        </w:rPr>
        <w:t xml:space="preserve">The winning group (the groups that presents the best case) will be invited to the Wetskills Water Challenge that is organized in November 2013 during the International Water Week 2013 in Amsterdam.  </w:t>
      </w:r>
    </w:p>
    <w:p w14:paraId="33A3EC5A" w14:textId="77777777" w:rsidR="00B91B4D" w:rsidRPr="00C81C7A" w:rsidRDefault="00B91B4D" w:rsidP="00C81C7A">
      <w:pPr>
        <w:rPr>
          <w:rFonts w:ascii="Verdana" w:eastAsia="Calibri" w:hAnsi="Verdana"/>
          <w:szCs w:val="22"/>
          <w:lang w:val="en-US" w:eastAsia="en-US"/>
        </w:rPr>
      </w:pPr>
    </w:p>
    <w:p w14:paraId="32AF0799" w14:textId="77777777" w:rsidR="00C96E30" w:rsidRPr="00C81C7A" w:rsidRDefault="00C81C7A" w:rsidP="008C37E2">
      <w:pPr>
        <w:rPr>
          <w:rFonts w:ascii="Verdana" w:eastAsia="Calibri" w:hAnsi="Verdana"/>
          <w:szCs w:val="22"/>
          <w:lang w:val="en-US" w:eastAsia="en-US"/>
        </w:rPr>
      </w:pPr>
      <w:r w:rsidRPr="00C81C7A">
        <w:rPr>
          <w:rFonts w:ascii="Verdana" w:hAnsi="Verdana"/>
          <w:b/>
          <w:color w:val="0000FF"/>
          <w:szCs w:val="22"/>
          <w:lang w:val="en-GB"/>
        </w:rPr>
        <w:t>More information</w:t>
      </w:r>
      <w:r w:rsidR="007D27A2">
        <w:rPr>
          <w:rFonts w:ascii="Verdana" w:hAnsi="Verdana"/>
          <w:b/>
          <w:color w:val="0000FF"/>
          <w:szCs w:val="22"/>
          <w:lang w:val="en-GB"/>
        </w:rPr>
        <w:t xml:space="preserve">: </w:t>
      </w:r>
      <w:r w:rsidR="00026B70" w:rsidRPr="0040545F">
        <w:rPr>
          <w:rFonts w:eastAsia="Calibri"/>
        </w:rPr>
        <w:t xml:space="preserve">Bas Boterman </w:t>
      </w:r>
      <w:r w:rsidRPr="0040545F">
        <w:rPr>
          <w:rFonts w:eastAsia="Calibri"/>
        </w:rPr>
        <w:t>at</w:t>
      </w:r>
      <w:r w:rsidR="00026B70" w:rsidRPr="0040545F">
        <w:rPr>
          <w:rFonts w:eastAsia="Calibri"/>
        </w:rPr>
        <w:t xml:space="preserve"> </w:t>
      </w:r>
      <w:hyperlink r:id="rId8" w:history="1">
        <w:r w:rsidR="00FB5B30" w:rsidRPr="0040545F">
          <w:rPr>
            <w:rFonts w:eastAsia="Calibri"/>
          </w:rPr>
          <w:t>b.boterman@nwp.nl</w:t>
        </w:r>
      </w:hyperlink>
      <w:r w:rsidR="00FB5B30" w:rsidRPr="0040545F">
        <w:rPr>
          <w:rFonts w:eastAsia="Calibri"/>
        </w:rPr>
        <w:t xml:space="preserve"> or Rick </w:t>
      </w:r>
      <w:proofErr w:type="spellStart"/>
      <w:r w:rsidR="00FB5B30" w:rsidRPr="0040545F">
        <w:rPr>
          <w:rFonts w:eastAsia="Calibri"/>
        </w:rPr>
        <w:t>Heikoop</w:t>
      </w:r>
      <w:proofErr w:type="spellEnd"/>
      <w:r w:rsidR="00FB5B30" w:rsidRPr="0040545F">
        <w:rPr>
          <w:rFonts w:eastAsia="Calibri"/>
        </w:rPr>
        <w:t xml:space="preserve"> at </w:t>
      </w:r>
      <w:hyperlink r:id="rId9" w:history="1">
        <w:r w:rsidR="00B91B4D" w:rsidRPr="0040545F">
          <w:rPr>
            <w:rFonts w:eastAsia="Calibri"/>
            <w:lang w:val="en-US" w:eastAsia="en-US"/>
          </w:rPr>
          <w:t>t.h.heikoop@hr.nl</w:t>
        </w:r>
      </w:hyperlink>
      <w:r w:rsidR="00B91B4D">
        <w:rPr>
          <w:rFonts w:ascii="Verdana" w:eastAsia="Calibri" w:hAnsi="Verdana"/>
          <w:szCs w:val="22"/>
          <w:lang w:val="en-US" w:eastAsia="en-US"/>
        </w:rPr>
        <w:t xml:space="preserve"> </w:t>
      </w:r>
    </w:p>
    <w:sectPr w:rsidR="00C96E30" w:rsidRPr="00C81C7A" w:rsidSect="0040545F">
      <w:headerReference w:type="even" r:id="rId10"/>
      <w:footerReference w:type="default" r:id="rId11"/>
      <w:pgSz w:w="11906" w:h="16838"/>
      <w:pgMar w:top="1276" w:right="1417" w:bottom="1417" w:left="1417" w:header="708" w:footer="154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82B09" w14:textId="77777777" w:rsidR="00852D57" w:rsidRDefault="00852D57" w:rsidP="008C37E2">
      <w:r>
        <w:separator/>
      </w:r>
    </w:p>
  </w:endnote>
  <w:endnote w:type="continuationSeparator" w:id="0">
    <w:p w14:paraId="7BC260A7" w14:textId="77777777" w:rsidR="00852D57" w:rsidRDefault="00852D57" w:rsidP="008C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1396C" w14:textId="77777777" w:rsidR="0029265D" w:rsidRDefault="004C5528" w:rsidP="00632FAE">
    <w:pPr>
      <w:jc w:val="center"/>
      <w:rPr>
        <w:rFonts w:ascii="Verdana" w:hAnsi="Verdana"/>
        <w:sz w:val="16"/>
        <w:szCs w:val="16"/>
        <w:lang w:val="en-US"/>
      </w:rPr>
    </w:pPr>
    <w:r>
      <w:rPr>
        <w:b/>
        <w:noProof/>
        <w:color w:val="0000FF"/>
        <w:lang w:val="en-US"/>
      </w:rPr>
      <w:drawing>
        <wp:anchor distT="0" distB="0" distL="114300" distR="114300" simplePos="0" relativeHeight="251659264" behindDoc="0" locked="0" layoutInCell="1" allowOverlap="1" wp14:anchorId="2A198AAB" wp14:editId="30E98DA6">
          <wp:simplePos x="0" y="0"/>
          <wp:positionH relativeFrom="column">
            <wp:posOffset>-685800</wp:posOffset>
          </wp:positionH>
          <wp:positionV relativeFrom="paragraph">
            <wp:posOffset>40005</wp:posOffset>
          </wp:positionV>
          <wp:extent cx="1143000" cy="1363345"/>
          <wp:effectExtent l="0" t="0" r="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skil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363345"/>
                  </a:xfrm>
                  <a:prstGeom prst="rect">
                    <a:avLst/>
                  </a:prstGeom>
                </pic:spPr>
              </pic:pic>
            </a:graphicData>
          </a:graphic>
          <wp14:sizeRelH relativeFrom="page">
            <wp14:pctWidth>0</wp14:pctWidth>
          </wp14:sizeRelH>
          <wp14:sizeRelV relativeFrom="page">
            <wp14:pctHeight>0</wp14:pctHeight>
          </wp14:sizeRelV>
        </wp:anchor>
      </w:drawing>
    </w:r>
  </w:p>
  <w:p w14:paraId="1EA4AFD7" w14:textId="77777777" w:rsidR="0029265D" w:rsidRDefault="0029265D" w:rsidP="00632FAE">
    <w:pPr>
      <w:jc w:val="center"/>
      <w:rPr>
        <w:rStyle w:val="Hyperlink"/>
        <w:rFonts w:ascii="Verdana" w:hAnsi="Verdana"/>
        <w:sz w:val="16"/>
        <w:szCs w:val="16"/>
        <w:lang w:val="en-US"/>
      </w:rPr>
    </w:pPr>
    <w:r w:rsidRPr="008C37E2">
      <w:rPr>
        <w:rFonts w:ascii="Verdana" w:hAnsi="Verdana"/>
        <w:sz w:val="16"/>
        <w:szCs w:val="16"/>
        <w:lang w:val="en-US"/>
      </w:rPr>
      <w:t xml:space="preserve">More information: </w:t>
    </w:r>
    <w:r>
      <w:rPr>
        <w:rFonts w:ascii="Verdana" w:hAnsi="Verdana"/>
        <w:sz w:val="16"/>
        <w:szCs w:val="16"/>
        <w:lang w:val="en-US"/>
      </w:rPr>
      <w:t>www.wetskills.com</w:t>
    </w:r>
  </w:p>
  <w:p w14:paraId="2EFA8926" w14:textId="77777777" w:rsidR="0029265D" w:rsidRDefault="004C5528" w:rsidP="00632FAE">
    <w:pPr>
      <w:rPr>
        <w:sz w:val="20"/>
        <w:szCs w:val="20"/>
        <w:lang w:val="en-US"/>
      </w:rPr>
    </w:pPr>
    <w:r>
      <w:rPr>
        <w:noProof/>
        <w:lang w:val="en-US"/>
      </w:rPr>
      <w:drawing>
        <wp:anchor distT="0" distB="0" distL="114300" distR="114300" simplePos="0" relativeHeight="251662336" behindDoc="0" locked="0" layoutInCell="1" allowOverlap="1" wp14:anchorId="0AEBF6BE" wp14:editId="19659DE9">
          <wp:simplePos x="0" y="0"/>
          <wp:positionH relativeFrom="column">
            <wp:posOffset>1257300</wp:posOffset>
          </wp:positionH>
          <wp:positionV relativeFrom="paragraph">
            <wp:posOffset>135890</wp:posOffset>
          </wp:positionV>
          <wp:extent cx="2914015" cy="779145"/>
          <wp:effectExtent l="0" t="0" r="698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_NWP_logo_Alleen kleur PMS541 copy.jpg"/>
                  <pic:cNvPicPr/>
                </pic:nvPicPr>
                <pic:blipFill>
                  <a:blip r:embed="rId2">
                    <a:extLst>
                      <a:ext uri="{28A0092B-C50C-407E-A947-70E740481C1C}">
                        <a14:useLocalDpi xmlns:a14="http://schemas.microsoft.com/office/drawing/2010/main" val="0"/>
                      </a:ext>
                    </a:extLst>
                  </a:blip>
                  <a:stretch>
                    <a:fillRect/>
                  </a:stretch>
                </pic:blipFill>
                <pic:spPr>
                  <a:xfrm>
                    <a:off x="0" y="0"/>
                    <a:ext cx="2914015" cy="7791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6A67A0AD" wp14:editId="248BED0F">
          <wp:simplePos x="0" y="0"/>
          <wp:positionH relativeFrom="column">
            <wp:posOffset>4572000</wp:posOffset>
          </wp:positionH>
          <wp:positionV relativeFrom="paragraph">
            <wp:posOffset>-92710</wp:posOffset>
          </wp:positionV>
          <wp:extent cx="1190625" cy="1190625"/>
          <wp:effectExtent l="0" t="0" r="3175" b="3175"/>
          <wp:wrapSquare wrapText="bothSides"/>
          <wp:docPr id="3" name="Afbeelding 3" descr="button_wet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etskill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C3990" w14:textId="77777777" w:rsidR="0029265D" w:rsidRPr="008C37E2" w:rsidRDefault="0029265D" w:rsidP="00632FAE">
    <w:pPr>
      <w:rPr>
        <w:sz w:val="20"/>
        <w:szCs w:val="20"/>
        <w:lang w:val="en-US"/>
      </w:rPr>
    </w:pPr>
  </w:p>
  <w:p w14:paraId="3EE94372" w14:textId="77777777" w:rsidR="0029265D" w:rsidRPr="00B14937" w:rsidRDefault="0029265D" w:rsidP="00632FAE">
    <w:pPr>
      <w:pStyle w:val="Voettekst"/>
      <w:rPr>
        <w:lang w:val="en-GB"/>
      </w:rPr>
    </w:pPr>
  </w:p>
  <w:p w14:paraId="15CD491A" w14:textId="77777777" w:rsidR="0029265D" w:rsidRPr="00B14937" w:rsidRDefault="0029265D" w:rsidP="00632FAE">
    <w:pPr>
      <w:pStyle w:val="Voettekst"/>
      <w:rPr>
        <w:lang w:val="en-GB"/>
      </w:rPr>
    </w:pPr>
  </w:p>
  <w:p w14:paraId="7F7A385E" w14:textId="77777777" w:rsidR="0029265D" w:rsidRPr="00632FAE" w:rsidRDefault="0029265D" w:rsidP="00632FAE">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7DB66" w14:textId="77777777" w:rsidR="00852D57" w:rsidRDefault="00852D57" w:rsidP="008C37E2">
      <w:r>
        <w:separator/>
      </w:r>
    </w:p>
  </w:footnote>
  <w:footnote w:type="continuationSeparator" w:id="0">
    <w:p w14:paraId="179F9B9F" w14:textId="77777777" w:rsidR="00852D57" w:rsidRDefault="00852D57" w:rsidP="008C37E2">
      <w:r>
        <w:continuationSeparator/>
      </w:r>
    </w:p>
  </w:footnote>
  <w:footnote w:id="1">
    <w:p w14:paraId="2712149E" w14:textId="77777777" w:rsidR="00946EC9" w:rsidRPr="00B91B4D" w:rsidRDefault="00946EC9">
      <w:pPr>
        <w:pStyle w:val="Voetnoottekst"/>
        <w:rPr>
          <w:lang w:val="en-US"/>
        </w:rPr>
      </w:pPr>
      <w:r>
        <w:rPr>
          <w:rStyle w:val="Voetnootmarkering"/>
        </w:rPr>
        <w:footnoteRef/>
      </w:r>
      <w:r w:rsidRPr="00B91B4D">
        <w:rPr>
          <w:lang w:val="en-US"/>
        </w:rPr>
        <w:t xml:space="preserve"> Water management, civil engineering, coastal management, spatial planning </w:t>
      </w:r>
      <w:proofErr w:type="spellStart"/>
      <w:r w:rsidRPr="00B91B4D">
        <w:rPr>
          <w:lang w:val="en-US"/>
        </w:rPr>
        <w:t>etc</w:t>
      </w:r>
      <w:proofErr w:type="spell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A4701" w14:textId="77777777" w:rsidR="0029265D" w:rsidRDefault="0029265D">
    <w:pPr>
      <w:pStyle w:val="Koptekst"/>
    </w:pPr>
    <w:r>
      <w:rPr>
        <w:noProof/>
        <w:lang w:val="en-US"/>
      </w:rPr>
      <w:drawing>
        <wp:inline distT="0" distB="0" distL="0" distR="0" wp14:anchorId="00B1A8A9" wp14:editId="3AA01384">
          <wp:extent cx="5762625" cy="6867525"/>
          <wp:effectExtent l="0" t="0" r="9525" b="9525"/>
          <wp:docPr id="1" name="Afbeelding 1" descr="C:\Users\Johan\Desktop\PR\Wetski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Desktop\PR\Wetskild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68675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C7A"/>
    <w:rsid w:val="000204F2"/>
    <w:rsid w:val="00026B70"/>
    <w:rsid w:val="000378D2"/>
    <w:rsid w:val="0005495F"/>
    <w:rsid w:val="00090875"/>
    <w:rsid w:val="000F466A"/>
    <w:rsid w:val="00154412"/>
    <w:rsid w:val="001B4409"/>
    <w:rsid w:val="001B452B"/>
    <w:rsid w:val="001C05B1"/>
    <w:rsid w:val="001D0F03"/>
    <w:rsid w:val="001E656D"/>
    <w:rsid w:val="00211A10"/>
    <w:rsid w:val="00256785"/>
    <w:rsid w:val="0029265D"/>
    <w:rsid w:val="002A552F"/>
    <w:rsid w:val="002F4B50"/>
    <w:rsid w:val="003459A3"/>
    <w:rsid w:val="003637F5"/>
    <w:rsid w:val="003F78A4"/>
    <w:rsid w:val="0040545F"/>
    <w:rsid w:val="004430EB"/>
    <w:rsid w:val="004C1BBB"/>
    <w:rsid w:val="004C5528"/>
    <w:rsid w:val="00515D49"/>
    <w:rsid w:val="00590A49"/>
    <w:rsid w:val="0059698A"/>
    <w:rsid w:val="005F36E6"/>
    <w:rsid w:val="00632FAE"/>
    <w:rsid w:val="00680E24"/>
    <w:rsid w:val="007D27A2"/>
    <w:rsid w:val="007E094B"/>
    <w:rsid w:val="00844970"/>
    <w:rsid w:val="00852D57"/>
    <w:rsid w:val="008605B4"/>
    <w:rsid w:val="00874656"/>
    <w:rsid w:val="008773B4"/>
    <w:rsid w:val="008C37E2"/>
    <w:rsid w:val="008E390E"/>
    <w:rsid w:val="00917878"/>
    <w:rsid w:val="00946EC9"/>
    <w:rsid w:val="00980D87"/>
    <w:rsid w:val="00A06EF8"/>
    <w:rsid w:val="00A07602"/>
    <w:rsid w:val="00A9361B"/>
    <w:rsid w:val="00AB3ECE"/>
    <w:rsid w:val="00AC7F90"/>
    <w:rsid w:val="00AE1FBA"/>
    <w:rsid w:val="00B256B5"/>
    <w:rsid w:val="00B644F3"/>
    <w:rsid w:val="00B87562"/>
    <w:rsid w:val="00B91843"/>
    <w:rsid w:val="00B91B4D"/>
    <w:rsid w:val="00BB3E7D"/>
    <w:rsid w:val="00BC10BA"/>
    <w:rsid w:val="00BE474B"/>
    <w:rsid w:val="00BF0252"/>
    <w:rsid w:val="00BF76E9"/>
    <w:rsid w:val="00C3778A"/>
    <w:rsid w:val="00C52D60"/>
    <w:rsid w:val="00C63F67"/>
    <w:rsid w:val="00C81C7A"/>
    <w:rsid w:val="00C96E30"/>
    <w:rsid w:val="00D31408"/>
    <w:rsid w:val="00D62C0A"/>
    <w:rsid w:val="00D75454"/>
    <w:rsid w:val="00D823AE"/>
    <w:rsid w:val="00E0531F"/>
    <w:rsid w:val="00E12684"/>
    <w:rsid w:val="00E55123"/>
    <w:rsid w:val="00EF7F75"/>
    <w:rsid w:val="00F13D98"/>
    <w:rsid w:val="00F25523"/>
    <w:rsid w:val="00F93671"/>
    <w:rsid w:val="00FB5B30"/>
    <w:rsid w:val="00FD082F"/>
    <w:rsid w:val="00FE69E3"/>
    <w:rsid w:val="00FE758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C3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0545F"/>
    <w:pPr>
      <w:spacing w:after="0" w:line="240" w:lineRule="auto"/>
    </w:pPr>
    <w:rPr>
      <w:rFonts w:eastAsia="Times New Roman" w:cs="Times New Roman"/>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8C37E2"/>
    <w:pPr>
      <w:tabs>
        <w:tab w:val="center" w:pos="4536"/>
        <w:tab w:val="right" w:pos="9072"/>
      </w:tabs>
    </w:pPr>
  </w:style>
  <w:style w:type="character" w:customStyle="1" w:styleId="KoptekstTeken">
    <w:name w:val="Koptekst Teken"/>
    <w:basedOn w:val="Standaardalinea-lettertype"/>
    <w:link w:val="Koptekst"/>
    <w:uiPriority w:val="99"/>
    <w:rsid w:val="008C37E2"/>
    <w:rPr>
      <w:rFonts w:ascii="Times New Roman" w:eastAsia="Times New Roman" w:hAnsi="Times New Roman" w:cs="Times New Roman"/>
      <w:sz w:val="24"/>
      <w:szCs w:val="24"/>
      <w:lang w:eastAsia="nl-NL"/>
    </w:rPr>
  </w:style>
  <w:style w:type="paragraph" w:styleId="Voettekst">
    <w:name w:val="footer"/>
    <w:basedOn w:val="Normaal"/>
    <w:link w:val="VoettekstTeken"/>
    <w:uiPriority w:val="99"/>
    <w:unhideWhenUsed/>
    <w:rsid w:val="008C37E2"/>
    <w:pPr>
      <w:tabs>
        <w:tab w:val="center" w:pos="4536"/>
        <w:tab w:val="right" w:pos="9072"/>
      </w:tabs>
    </w:pPr>
  </w:style>
  <w:style w:type="character" w:customStyle="1" w:styleId="VoettekstTeken">
    <w:name w:val="Voettekst Teken"/>
    <w:basedOn w:val="Standaardalinea-lettertype"/>
    <w:link w:val="Voettekst"/>
    <w:uiPriority w:val="99"/>
    <w:rsid w:val="008C37E2"/>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C37E2"/>
    <w:rPr>
      <w:color w:val="0000FF" w:themeColor="hyperlink"/>
      <w:u w:val="single"/>
    </w:rPr>
  </w:style>
  <w:style w:type="paragraph" w:styleId="Ballontekst">
    <w:name w:val="Balloon Text"/>
    <w:basedOn w:val="Normaal"/>
    <w:link w:val="BallontekstTeken"/>
    <w:uiPriority w:val="99"/>
    <w:semiHidden/>
    <w:unhideWhenUsed/>
    <w:rsid w:val="008C37E2"/>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C37E2"/>
    <w:rPr>
      <w:rFonts w:ascii="Tahoma" w:eastAsia="Times New Roman" w:hAnsi="Tahoma" w:cs="Tahoma"/>
      <w:sz w:val="16"/>
      <w:szCs w:val="16"/>
      <w:lang w:eastAsia="nl-NL"/>
    </w:rPr>
  </w:style>
  <w:style w:type="character" w:styleId="Verwijzingopmerking">
    <w:name w:val="annotation reference"/>
    <w:basedOn w:val="Standaardalinea-lettertype"/>
    <w:uiPriority w:val="99"/>
    <w:semiHidden/>
    <w:unhideWhenUsed/>
    <w:rsid w:val="004430EB"/>
    <w:rPr>
      <w:sz w:val="18"/>
      <w:szCs w:val="18"/>
    </w:rPr>
  </w:style>
  <w:style w:type="paragraph" w:styleId="Tekstopmerking">
    <w:name w:val="annotation text"/>
    <w:basedOn w:val="Normaal"/>
    <w:link w:val="TekstopmerkingTeken"/>
    <w:uiPriority w:val="99"/>
    <w:semiHidden/>
    <w:unhideWhenUsed/>
    <w:rsid w:val="004430EB"/>
  </w:style>
  <w:style w:type="character" w:customStyle="1" w:styleId="TekstopmerkingTeken">
    <w:name w:val="Tekst opmerking Teken"/>
    <w:basedOn w:val="Standaardalinea-lettertype"/>
    <w:link w:val="Tekstopmerking"/>
    <w:uiPriority w:val="99"/>
    <w:semiHidden/>
    <w:rsid w:val="004430EB"/>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Teken"/>
    <w:uiPriority w:val="99"/>
    <w:semiHidden/>
    <w:unhideWhenUsed/>
    <w:rsid w:val="004430EB"/>
    <w:rPr>
      <w:b/>
      <w:bCs/>
      <w:sz w:val="20"/>
      <w:szCs w:val="20"/>
    </w:rPr>
  </w:style>
  <w:style w:type="character" w:customStyle="1" w:styleId="OnderwerpvanopmerkingTeken">
    <w:name w:val="Onderwerp van opmerking Teken"/>
    <w:basedOn w:val="TekstopmerkingTeken"/>
    <w:link w:val="Onderwerpvanopmerking"/>
    <w:uiPriority w:val="99"/>
    <w:semiHidden/>
    <w:rsid w:val="004430EB"/>
    <w:rPr>
      <w:rFonts w:ascii="Times New Roman" w:eastAsia="Times New Roman" w:hAnsi="Times New Roman" w:cs="Times New Roman"/>
      <w:b/>
      <w:bCs/>
      <w:sz w:val="20"/>
      <w:szCs w:val="20"/>
      <w:lang w:eastAsia="nl-NL"/>
    </w:rPr>
  </w:style>
  <w:style w:type="paragraph" w:styleId="Geenafstand">
    <w:name w:val="No Spacing"/>
    <w:uiPriority w:val="1"/>
    <w:qFormat/>
    <w:rsid w:val="0029265D"/>
    <w:pPr>
      <w:spacing w:after="0" w:line="240" w:lineRule="auto"/>
    </w:pPr>
    <w:rPr>
      <w:rFonts w:ascii="Century Gothic" w:eastAsiaTheme="minorEastAsia" w:hAnsi="Century Gothic"/>
      <w:sz w:val="20"/>
      <w:szCs w:val="24"/>
      <w:lang w:val="en-US"/>
    </w:rPr>
  </w:style>
  <w:style w:type="paragraph" w:styleId="Voetnoottekst">
    <w:name w:val="footnote text"/>
    <w:basedOn w:val="Normaal"/>
    <w:link w:val="VoetnoottekstTeken"/>
    <w:uiPriority w:val="99"/>
    <w:semiHidden/>
    <w:unhideWhenUsed/>
    <w:rsid w:val="00946EC9"/>
    <w:rPr>
      <w:sz w:val="20"/>
      <w:szCs w:val="20"/>
    </w:rPr>
  </w:style>
  <w:style w:type="character" w:customStyle="1" w:styleId="VoetnoottekstTeken">
    <w:name w:val="Voetnoottekst Teken"/>
    <w:basedOn w:val="Standaardalinea-lettertype"/>
    <w:link w:val="Voetnoottekst"/>
    <w:uiPriority w:val="99"/>
    <w:semiHidden/>
    <w:rsid w:val="00946EC9"/>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946EC9"/>
    <w:rPr>
      <w:vertAlign w:val="superscript"/>
    </w:rPr>
  </w:style>
  <w:style w:type="character" w:styleId="GevolgdeHyperlink">
    <w:name w:val="FollowedHyperlink"/>
    <w:basedOn w:val="Standaardalinea-lettertype"/>
    <w:uiPriority w:val="99"/>
    <w:semiHidden/>
    <w:unhideWhenUsed/>
    <w:rsid w:val="00B91B4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0545F"/>
    <w:pPr>
      <w:spacing w:after="0" w:line="240" w:lineRule="auto"/>
    </w:pPr>
    <w:rPr>
      <w:rFonts w:eastAsia="Times New Roman" w:cs="Times New Roman"/>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8C37E2"/>
    <w:pPr>
      <w:tabs>
        <w:tab w:val="center" w:pos="4536"/>
        <w:tab w:val="right" w:pos="9072"/>
      </w:tabs>
    </w:pPr>
  </w:style>
  <w:style w:type="character" w:customStyle="1" w:styleId="KoptekstTeken">
    <w:name w:val="Koptekst Teken"/>
    <w:basedOn w:val="Standaardalinea-lettertype"/>
    <w:link w:val="Koptekst"/>
    <w:uiPriority w:val="99"/>
    <w:rsid w:val="008C37E2"/>
    <w:rPr>
      <w:rFonts w:ascii="Times New Roman" w:eastAsia="Times New Roman" w:hAnsi="Times New Roman" w:cs="Times New Roman"/>
      <w:sz w:val="24"/>
      <w:szCs w:val="24"/>
      <w:lang w:eastAsia="nl-NL"/>
    </w:rPr>
  </w:style>
  <w:style w:type="paragraph" w:styleId="Voettekst">
    <w:name w:val="footer"/>
    <w:basedOn w:val="Normaal"/>
    <w:link w:val="VoettekstTeken"/>
    <w:uiPriority w:val="99"/>
    <w:unhideWhenUsed/>
    <w:rsid w:val="008C37E2"/>
    <w:pPr>
      <w:tabs>
        <w:tab w:val="center" w:pos="4536"/>
        <w:tab w:val="right" w:pos="9072"/>
      </w:tabs>
    </w:pPr>
  </w:style>
  <w:style w:type="character" w:customStyle="1" w:styleId="VoettekstTeken">
    <w:name w:val="Voettekst Teken"/>
    <w:basedOn w:val="Standaardalinea-lettertype"/>
    <w:link w:val="Voettekst"/>
    <w:uiPriority w:val="99"/>
    <w:rsid w:val="008C37E2"/>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C37E2"/>
    <w:rPr>
      <w:color w:val="0000FF" w:themeColor="hyperlink"/>
      <w:u w:val="single"/>
    </w:rPr>
  </w:style>
  <w:style w:type="paragraph" w:styleId="Ballontekst">
    <w:name w:val="Balloon Text"/>
    <w:basedOn w:val="Normaal"/>
    <w:link w:val="BallontekstTeken"/>
    <w:uiPriority w:val="99"/>
    <w:semiHidden/>
    <w:unhideWhenUsed/>
    <w:rsid w:val="008C37E2"/>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C37E2"/>
    <w:rPr>
      <w:rFonts w:ascii="Tahoma" w:eastAsia="Times New Roman" w:hAnsi="Tahoma" w:cs="Tahoma"/>
      <w:sz w:val="16"/>
      <w:szCs w:val="16"/>
      <w:lang w:eastAsia="nl-NL"/>
    </w:rPr>
  </w:style>
  <w:style w:type="character" w:styleId="Verwijzingopmerking">
    <w:name w:val="annotation reference"/>
    <w:basedOn w:val="Standaardalinea-lettertype"/>
    <w:uiPriority w:val="99"/>
    <w:semiHidden/>
    <w:unhideWhenUsed/>
    <w:rsid w:val="004430EB"/>
    <w:rPr>
      <w:sz w:val="18"/>
      <w:szCs w:val="18"/>
    </w:rPr>
  </w:style>
  <w:style w:type="paragraph" w:styleId="Tekstopmerking">
    <w:name w:val="annotation text"/>
    <w:basedOn w:val="Normaal"/>
    <w:link w:val="TekstopmerkingTeken"/>
    <w:uiPriority w:val="99"/>
    <w:semiHidden/>
    <w:unhideWhenUsed/>
    <w:rsid w:val="004430EB"/>
  </w:style>
  <w:style w:type="character" w:customStyle="1" w:styleId="TekstopmerkingTeken">
    <w:name w:val="Tekst opmerking Teken"/>
    <w:basedOn w:val="Standaardalinea-lettertype"/>
    <w:link w:val="Tekstopmerking"/>
    <w:uiPriority w:val="99"/>
    <w:semiHidden/>
    <w:rsid w:val="004430EB"/>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Teken"/>
    <w:uiPriority w:val="99"/>
    <w:semiHidden/>
    <w:unhideWhenUsed/>
    <w:rsid w:val="004430EB"/>
    <w:rPr>
      <w:b/>
      <w:bCs/>
      <w:sz w:val="20"/>
      <w:szCs w:val="20"/>
    </w:rPr>
  </w:style>
  <w:style w:type="character" w:customStyle="1" w:styleId="OnderwerpvanopmerkingTeken">
    <w:name w:val="Onderwerp van opmerking Teken"/>
    <w:basedOn w:val="TekstopmerkingTeken"/>
    <w:link w:val="Onderwerpvanopmerking"/>
    <w:uiPriority w:val="99"/>
    <w:semiHidden/>
    <w:rsid w:val="004430EB"/>
    <w:rPr>
      <w:rFonts w:ascii="Times New Roman" w:eastAsia="Times New Roman" w:hAnsi="Times New Roman" w:cs="Times New Roman"/>
      <w:b/>
      <w:bCs/>
      <w:sz w:val="20"/>
      <w:szCs w:val="20"/>
      <w:lang w:eastAsia="nl-NL"/>
    </w:rPr>
  </w:style>
  <w:style w:type="paragraph" w:styleId="Geenafstand">
    <w:name w:val="No Spacing"/>
    <w:uiPriority w:val="1"/>
    <w:qFormat/>
    <w:rsid w:val="0029265D"/>
    <w:pPr>
      <w:spacing w:after="0" w:line="240" w:lineRule="auto"/>
    </w:pPr>
    <w:rPr>
      <w:rFonts w:ascii="Century Gothic" w:eastAsiaTheme="minorEastAsia" w:hAnsi="Century Gothic"/>
      <w:sz w:val="20"/>
      <w:szCs w:val="24"/>
      <w:lang w:val="en-US"/>
    </w:rPr>
  </w:style>
  <w:style w:type="paragraph" w:styleId="Voetnoottekst">
    <w:name w:val="footnote text"/>
    <w:basedOn w:val="Normaal"/>
    <w:link w:val="VoetnoottekstTeken"/>
    <w:uiPriority w:val="99"/>
    <w:semiHidden/>
    <w:unhideWhenUsed/>
    <w:rsid w:val="00946EC9"/>
    <w:rPr>
      <w:sz w:val="20"/>
      <w:szCs w:val="20"/>
    </w:rPr>
  </w:style>
  <w:style w:type="character" w:customStyle="1" w:styleId="VoetnoottekstTeken">
    <w:name w:val="Voetnoottekst Teken"/>
    <w:basedOn w:val="Standaardalinea-lettertype"/>
    <w:link w:val="Voetnoottekst"/>
    <w:uiPriority w:val="99"/>
    <w:semiHidden/>
    <w:rsid w:val="00946EC9"/>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946EC9"/>
    <w:rPr>
      <w:vertAlign w:val="superscript"/>
    </w:rPr>
  </w:style>
  <w:style w:type="character" w:styleId="GevolgdeHyperlink">
    <w:name w:val="FollowedHyperlink"/>
    <w:basedOn w:val="Standaardalinea-lettertype"/>
    <w:uiPriority w:val="99"/>
    <w:semiHidden/>
    <w:unhideWhenUsed/>
    <w:rsid w:val="00B91B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boterman@nwp.nl" TargetMode="External"/><Relationship Id="rId9" Type="http://schemas.openxmlformats.org/officeDocument/2006/relationships/hyperlink" Target="mailto:t.h.heikoop@hr.nl"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 Id="rId3"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Dropbox\Wetskills-Oman%202012\02%20PR\01%20Sjablons\Sjablon%20PR%20Wetskills.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0E401-226A-9847-8A53-7CBA9036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\Users\Johan\Dropbox\Wetskills-Oman 2012\02 PR\01 Sjablons\Sjablon PR Wetskills.dotx</Template>
  <TotalTime>14</TotalTime>
  <Pages>2</Pages>
  <Words>802</Words>
  <Characters>4411</Characters>
  <Application>Microsoft Macintosh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Wateropleidingen</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Oost</dc:creator>
  <cp:lastModifiedBy>Bas  Boterman</cp:lastModifiedBy>
  <cp:revision>6</cp:revision>
  <cp:lastPrinted>2012-08-31T09:59:00Z</cp:lastPrinted>
  <dcterms:created xsi:type="dcterms:W3CDTF">2012-08-31T09:59:00Z</dcterms:created>
  <dcterms:modified xsi:type="dcterms:W3CDTF">2012-09-27T10:16:00Z</dcterms:modified>
</cp:coreProperties>
</file>